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B1BBC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673E8C5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7B58F81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B4F1BB6" w14:textId="77777777" w:rsidR="00546355" w:rsidRPr="000664A9" w:rsidRDefault="00C819DD" w:rsidP="00C819DD">
      <w:pPr>
        <w:tabs>
          <w:tab w:val="left" w:pos="3780"/>
        </w:tabs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44E6D269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622CFF2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09073E5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0BAF122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EC17021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DF78678" w14:textId="77777777" w:rsidR="00546355" w:rsidRPr="00564354" w:rsidRDefault="00546355" w:rsidP="00546355">
      <w:pPr>
        <w:widowControl w:val="0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bookmarkStart w:id="0" w:name="_Toc86712226"/>
      <w:r w:rsidRPr="00564354">
        <w:rPr>
          <w:rFonts w:ascii="Cambria" w:hAnsi="Cambria"/>
          <w:b/>
          <w:sz w:val="48"/>
          <w:szCs w:val="96"/>
        </w:rPr>
        <w:t>ISO 50001 ENERJİ YÖNETİM SİSTEMİ</w:t>
      </w:r>
      <w:bookmarkEnd w:id="0"/>
    </w:p>
    <w:p w14:paraId="3BEE7353" w14:textId="77777777" w:rsidR="00546355" w:rsidRPr="00564354" w:rsidRDefault="00546355" w:rsidP="00546355">
      <w:pPr>
        <w:widowControl w:val="0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564354">
        <w:rPr>
          <w:rFonts w:ascii="Cambria" w:hAnsi="Cambria"/>
          <w:b/>
          <w:sz w:val="48"/>
          <w:szCs w:val="96"/>
        </w:rPr>
        <w:t>DÜZELTİCİ &amp; ÖNLEYİCİ FAALİYETLER</w:t>
      </w:r>
    </w:p>
    <w:p w14:paraId="45CB06CD" w14:textId="77777777" w:rsidR="00546355" w:rsidRPr="000664A9" w:rsidRDefault="00546355" w:rsidP="00A26C3F">
      <w:pPr>
        <w:widowControl w:val="0"/>
        <w:ind w:right="-1"/>
        <w:jc w:val="center"/>
        <w:outlineLvl w:val="0"/>
        <w:rPr>
          <w:rFonts w:ascii="Times New Roman" w:hAnsi="Times New Roman"/>
          <w:b/>
          <w:color w:val="FF0000"/>
          <w:sz w:val="48"/>
          <w:szCs w:val="96"/>
        </w:rPr>
      </w:pPr>
      <w:r w:rsidRPr="00564354">
        <w:rPr>
          <w:rFonts w:ascii="Cambria" w:hAnsi="Cambria"/>
          <w:b/>
          <w:sz w:val="48"/>
          <w:szCs w:val="96"/>
        </w:rPr>
        <w:t xml:space="preserve"> (DÖF) PROSEDÜRÜ</w:t>
      </w:r>
    </w:p>
    <w:p w14:paraId="18D0C389" w14:textId="77777777" w:rsidR="00A26C3F" w:rsidRPr="000664A9" w:rsidRDefault="00A26C3F" w:rsidP="00A26C3F">
      <w:pPr>
        <w:widowControl w:val="0"/>
        <w:ind w:right="-1"/>
        <w:jc w:val="center"/>
        <w:outlineLvl w:val="0"/>
        <w:rPr>
          <w:rFonts w:ascii="Times New Roman" w:hAnsi="Times New Roman"/>
          <w:b/>
          <w:color w:val="FF0000"/>
          <w:sz w:val="48"/>
          <w:szCs w:val="96"/>
        </w:rPr>
      </w:pPr>
    </w:p>
    <w:p w14:paraId="1BEA292D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13A64FD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840F5E2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F25ACE1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3660782" w14:textId="77777777" w:rsidR="00A26C3F" w:rsidRPr="000664A9" w:rsidRDefault="00A26C3F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C3AE2EB" w14:textId="77777777" w:rsidR="00A26C3F" w:rsidRPr="000664A9" w:rsidRDefault="00A26C3F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A1FF8EF" w14:textId="77777777" w:rsidR="00A26C3F" w:rsidRPr="000664A9" w:rsidRDefault="001754B1" w:rsidP="001754B1">
      <w:pPr>
        <w:tabs>
          <w:tab w:val="left" w:pos="2040"/>
        </w:tabs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479DBF11" w14:textId="77777777" w:rsidR="00546355" w:rsidRPr="000664A9" w:rsidRDefault="00546355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9B7CBA4" w14:textId="77777777" w:rsidR="00D458A8" w:rsidRPr="000664A9" w:rsidRDefault="00D458A8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B0C0B99" w14:textId="77777777" w:rsidR="00D458A8" w:rsidRPr="000664A9" w:rsidRDefault="00D458A8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825CF30" w14:textId="77777777" w:rsidR="00D458A8" w:rsidRDefault="00D458A8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D8A3FC6" w14:textId="77777777" w:rsidR="00564354" w:rsidRPr="000664A9" w:rsidRDefault="00564354" w:rsidP="00546355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BBD78E0" w14:textId="77777777" w:rsidR="00546355" w:rsidRDefault="00546355" w:rsidP="00564354">
      <w:pPr>
        <w:spacing w:after="0" w:line="240" w:lineRule="auto"/>
        <w:jc w:val="both"/>
        <w:rPr>
          <w:rFonts w:ascii="Cambria" w:hAnsi="Cambria"/>
          <w:b/>
        </w:rPr>
      </w:pPr>
    </w:p>
    <w:p w14:paraId="5ED32395" w14:textId="77777777" w:rsidR="00564354" w:rsidRDefault="00564354" w:rsidP="00564354">
      <w:pPr>
        <w:spacing w:after="0" w:line="240" w:lineRule="auto"/>
        <w:jc w:val="both"/>
        <w:rPr>
          <w:rFonts w:ascii="Cambria" w:hAnsi="Cambria"/>
          <w:b/>
        </w:rPr>
      </w:pPr>
    </w:p>
    <w:p w14:paraId="6508EEDB" w14:textId="77777777" w:rsidR="00564354" w:rsidRPr="00564354" w:rsidRDefault="00564354" w:rsidP="00564354">
      <w:pPr>
        <w:spacing w:after="0" w:line="240" w:lineRule="auto"/>
        <w:jc w:val="both"/>
        <w:rPr>
          <w:rFonts w:ascii="Cambria" w:hAnsi="Cambria"/>
          <w:b/>
        </w:rPr>
      </w:pPr>
    </w:p>
    <w:p w14:paraId="22C03EB2" w14:textId="77777777" w:rsidR="00585AC2" w:rsidRPr="00564354" w:rsidRDefault="00A447D9" w:rsidP="00564354">
      <w:pPr>
        <w:spacing w:after="240" w:line="240" w:lineRule="auto"/>
        <w:jc w:val="both"/>
        <w:rPr>
          <w:rFonts w:ascii="Cambria" w:hAnsi="Cambria"/>
        </w:rPr>
      </w:pPr>
      <w:r w:rsidRPr="00564354">
        <w:rPr>
          <w:rFonts w:ascii="Cambria" w:hAnsi="Cambria"/>
        </w:rPr>
        <w:t>©</w:t>
      </w:r>
      <w:r w:rsidRPr="00564354">
        <w:rPr>
          <w:rFonts w:ascii="Cambria" w:hAnsi="Cambria"/>
          <w:i/>
        </w:rPr>
        <w:t xml:space="preserve">Bu </w:t>
      </w:r>
      <w:r w:rsidR="00564354" w:rsidRPr="00564354">
        <w:rPr>
          <w:rFonts w:ascii="Cambria" w:hAnsi="Cambria"/>
          <w:i/>
        </w:rPr>
        <w:t>dokümanın</w:t>
      </w:r>
      <w:r w:rsidRPr="00564354">
        <w:rPr>
          <w:rFonts w:ascii="Cambria" w:hAnsi="Cambria"/>
          <w:i/>
        </w:rPr>
        <w:t xml:space="preserve"> tüm hakları </w:t>
      </w:r>
      <w:r w:rsidR="00C819DD" w:rsidRPr="00564354">
        <w:rPr>
          <w:rFonts w:ascii="Cambria" w:hAnsi="Cambria"/>
          <w:b/>
          <w:i/>
        </w:rPr>
        <w:t xml:space="preserve">AKSARAY </w:t>
      </w:r>
      <w:proofErr w:type="spellStart"/>
      <w:r w:rsidR="00C819DD" w:rsidRPr="00564354">
        <w:rPr>
          <w:rFonts w:ascii="Cambria" w:hAnsi="Cambria"/>
          <w:b/>
          <w:i/>
        </w:rPr>
        <w:t>ÜNİVERSİTESİ</w:t>
      </w:r>
      <w:r w:rsidR="000F543E" w:rsidRPr="00564354">
        <w:rPr>
          <w:rFonts w:ascii="Cambria" w:hAnsi="Cambria"/>
          <w:i/>
        </w:rPr>
        <w:t>’ne</w:t>
      </w:r>
      <w:proofErr w:type="spellEnd"/>
      <w:r w:rsidRPr="00564354">
        <w:rPr>
          <w:rFonts w:ascii="Cambria" w:hAnsi="Cambria"/>
          <w:i/>
        </w:rPr>
        <w:t xml:space="preserve"> aittir. Yazılı izni olmadan alıntı yapılamaz, kopya edilemez veya çoğaltılarak dağıtılamaz.</w:t>
      </w:r>
    </w:p>
    <w:p w14:paraId="44320529" w14:textId="77777777" w:rsidR="00506955" w:rsidRPr="00564354" w:rsidRDefault="00921CCE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lastRenderedPageBreak/>
        <w:t>AMAÇ</w:t>
      </w:r>
      <w:r w:rsidR="00506955" w:rsidRPr="00564354">
        <w:rPr>
          <w:rFonts w:ascii="Cambria" w:hAnsi="Cambria"/>
          <w:b/>
          <w:sz w:val="24"/>
          <w:szCs w:val="24"/>
        </w:rPr>
        <w:t xml:space="preserve"> </w:t>
      </w:r>
    </w:p>
    <w:p w14:paraId="4DFCCF35" w14:textId="5E439DEC" w:rsidR="000D359D" w:rsidRPr="00564354" w:rsidRDefault="00871E57" w:rsidP="00564354">
      <w:pPr>
        <w:spacing w:before="120" w:after="240" w:line="240" w:lineRule="auto"/>
        <w:ind w:left="142"/>
        <w:jc w:val="both"/>
        <w:rPr>
          <w:rFonts w:ascii="Cambria" w:hAnsi="Cambria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  <w:lang w:eastAsia="x-none"/>
        </w:rPr>
        <w:t xml:space="preserve">Kuruluş </w:t>
      </w:r>
      <w:r w:rsidR="00605549" w:rsidRPr="00564354">
        <w:rPr>
          <w:rFonts w:ascii="Cambria" w:hAnsi="Cambria"/>
          <w:color w:val="000000"/>
          <w:sz w:val="24"/>
          <w:szCs w:val="24"/>
          <w:lang w:eastAsia="x-none"/>
        </w:rPr>
        <w:t xml:space="preserve">da </w:t>
      </w:r>
      <w:r w:rsidR="00605549" w:rsidRPr="00564354">
        <w:rPr>
          <w:rFonts w:ascii="Cambria" w:hAnsi="Cambria"/>
          <w:i/>
          <w:sz w:val="24"/>
          <w:szCs w:val="24"/>
        </w:rPr>
        <w:t>uygulanmakta</w:t>
      </w:r>
      <w:r w:rsidR="00E33B90" w:rsidRPr="00564354">
        <w:rPr>
          <w:rFonts w:ascii="Cambria" w:hAnsi="Cambria"/>
          <w:sz w:val="24"/>
          <w:szCs w:val="24"/>
        </w:rPr>
        <w:t xml:space="preserve"> olan ISO 50001 Enerji Yönetim sistemi kapsamında meydana gelen uygunsuzlukların düzeltilmesi,</w:t>
      </w:r>
      <w:r w:rsidR="00377CB2" w:rsidRPr="00564354">
        <w:rPr>
          <w:rFonts w:ascii="Cambria" w:hAnsi="Cambria"/>
          <w:sz w:val="24"/>
          <w:szCs w:val="24"/>
        </w:rPr>
        <w:t xml:space="preserve"> </w:t>
      </w:r>
      <w:r w:rsidR="008758E1" w:rsidRPr="00564354">
        <w:rPr>
          <w:rFonts w:ascii="Cambria" w:hAnsi="Cambria"/>
          <w:sz w:val="24"/>
          <w:szCs w:val="24"/>
        </w:rPr>
        <w:t xml:space="preserve">süreci </w:t>
      </w:r>
      <w:r w:rsidR="000D359D" w:rsidRPr="00564354">
        <w:rPr>
          <w:rFonts w:ascii="Cambria" w:hAnsi="Cambria"/>
          <w:sz w:val="24"/>
          <w:szCs w:val="24"/>
        </w:rPr>
        <w:t xml:space="preserve">etkin çalıştırarak sistemdeki </w:t>
      </w:r>
      <w:r w:rsidR="00E33B90" w:rsidRPr="00564354">
        <w:rPr>
          <w:rFonts w:ascii="Cambria" w:hAnsi="Cambria"/>
          <w:sz w:val="24"/>
          <w:szCs w:val="24"/>
        </w:rPr>
        <w:t>öngörülebilir</w:t>
      </w:r>
      <w:r w:rsidR="000D359D" w:rsidRPr="00564354">
        <w:rPr>
          <w:rFonts w:ascii="Cambria" w:hAnsi="Cambria"/>
          <w:sz w:val="24"/>
          <w:szCs w:val="24"/>
        </w:rPr>
        <w:t xml:space="preserve"> uygunsuzlukların sebeplerinin ortadan kaldırılması için uygulanacak yöntemlerin planlanması uygulanması, sonuçların izlenmesi için esasların belirlenmesidir.</w:t>
      </w:r>
    </w:p>
    <w:p w14:paraId="76A611DF" w14:textId="77777777" w:rsidR="005C013F" w:rsidRPr="00564354" w:rsidRDefault="00921CCE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t xml:space="preserve">KAPSAM: </w:t>
      </w:r>
    </w:p>
    <w:p w14:paraId="5C088E3F" w14:textId="2421A455" w:rsidR="00DF00B9" w:rsidRPr="00564354" w:rsidRDefault="00871E57" w:rsidP="00564354">
      <w:pPr>
        <w:spacing w:before="120" w:after="240" w:line="240" w:lineRule="auto"/>
        <w:ind w:left="142"/>
        <w:jc w:val="both"/>
        <w:rPr>
          <w:rFonts w:ascii="Cambria" w:hAnsi="Cambria"/>
          <w:sz w:val="24"/>
          <w:szCs w:val="24"/>
        </w:rPr>
      </w:pPr>
      <w:r w:rsidRPr="00564354">
        <w:rPr>
          <w:rFonts w:ascii="Cambria" w:hAnsi="Cambria"/>
          <w:sz w:val="24"/>
          <w:szCs w:val="24"/>
        </w:rPr>
        <w:t>Kuruluş</w:t>
      </w:r>
      <w:r w:rsidR="00E16DA5" w:rsidRPr="00564354">
        <w:rPr>
          <w:rFonts w:ascii="Cambria" w:hAnsi="Cambria"/>
          <w:sz w:val="24"/>
          <w:szCs w:val="24"/>
        </w:rPr>
        <w:t xml:space="preserve"> </w:t>
      </w:r>
      <w:r w:rsidR="001E10D2" w:rsidRPr="00564354">
        <w:rPr>
          <w:rFonts w:ascii="Cambria" w:hAnsi="Cambria"/>
          <w:sz w:val="24"/>
          <w:szCs w:val="24"/>
        </w:rPr>
        <w:t xml:space="preserve">bünyesinde </w:t>
      </w:r>
      <w:r w:rsidR="000D359D" w:rsidRPr="00564354">
        <w:rPr>
          <w:rFonts w:ascii="Cambria" w:hAnsi="Cambria"/>
          <w:sz w:val="24"/>
          <w:szCs w:val="24"/>
        </w:rPr>
        <w:t>çalışan tüm departman ve personeli ile</w:t>
      </w:r>
      <w:r w:rsidR="000D359D" w:rsidRPr="00564354">
        <w:rPr>
          <w:rFonts w:ascii="Cambria" w:hAnsi="Cambria"/>
          <w:bCs/>
          <w:sz w:val="24"/>
          <w:szCs w:val="24"/>
        </w:rPr>
        <w:t xml:space="preserve"> </w:t>
      </w:r>
      <w:r w:rsidR="00E33B90" w:rsidRPr="00564354">
        <w:rPr>
          <w:rFonts w:ascii="Cambria" w:hAnsi="Cambria"/>
          <w:sz w:val="24"/>
          <w:szCs w:val="24"/>
        </w:rPr>
        <w:t xml:space="preserve">Enerji Yönetim sistemi </w:t>
      </w:r>
      <w:r w:rsidR="00605549" w:rsidRPr="00564354">
        <w:rPr>
          <w:rFonts w:ascii="Cambria" w:hAnsi="Cambria"/>
          <w:sz w:val="24"/>
          <w:szCs w:val="24"/>
        </w:rPr>
        <w:t>sınırlarını kapsar</w:t>
      </w:r>
      <w:r w:rsidR="00DF00B9" w:rsidRPr="00564354">
        <w:rPr>
          <w:rFonts w:ascii="Cambria" w:hAnsi="Cambria"/>
          <w:sz w:val="24"/>
          <w:szCs w:val="24"/>
        </w:rPr>
        <w:t>.</w:t>
      </w:r>
    </w:p>
    <w:p w14:paraId="4F45F900" w14:textId="77777777" w:rsidR="00921CCE" w:rsidRPr="00564354" w:rsidRDefault="00921CCE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t>TANIMLAR</w:t>
      </w:r>
    </w:p>
    <w:p w14:paraId="4A6E6757" w14:textId="77777777" w:rsidR="000D359D" w:rsidRPr="00564354" w:rsidRDefault="00585AC2" w:rsidP="00564354">
      <w:pPr>
        <w:tabs>
          <w:tab w:val="left" w:pos="426"/>
        </w:tabs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  <w:lang w:eastAsia="x-none"/>
        </w:rPr>
      </w:pPr>
      <w:r w:rsidRPr="00564354">
        <w:rPr>
          <w:rFonts w:ascii="Cambria" w:hAnsi="Cambria"/>
          <w:b/>
          <w:sz w:val="24"/>
          <w:szCs w:val="24"/>
          <w:lang w:val="x-none" w:eastAsia="x-none"/>
        </w:rPr>
        <w:t xml:space="preserve">Düzeltici &amp; Önleyici </w:t>
      </w:r>
      <w:r w:rsidR="000D359D" w:rsidRPr="00564354">
        <w:rPr>
          <w:rFonts w:ascii="Cambria" w:hAnsi="Cambria"/>
          <w:b/>
          <w:sz w:val="24"/>
          <w:szCs w:val="24"/>
          <w:lang w:val="x-none" w:eastAsia="x-none"/>
        </w:rPr>
        <w:t>Faaliyet</w:t>
      </w:r>
      <w:r w:rsidRPr="00564354">
        <w:rPr>
          <w:rFonts w:ascii="Cambria" w:hAnsi="Cambria"/>
          <w:b/>
          <w:sz w:val="24"/>
          <w:szCs w:val="24"/>
          <w:lang w:eastAsia="x-none"/>
        </w:rPr>
        <w:t xml:space="preserve"> (DÖF) </w:t>
      </w:r>
      <w:r w:rsidR="000D359D" w:rsidRPr="00564354">
        <w:rPr>
          <w:rFonts w:ascii="Cambria" w:hAnsi="Cambria"/>
          <w:b/>
          <w:sz w:val="24"/>
          <w:szCs w:val="24"/>
          <w:lang w:val="x-none" w:eastAsia="x-none"/>
        </w:rPr>
        <w:t>:</w:t>
      </w:r>
      <w:r w:rsidR="000D359D" w:rsidRPr="00564354">
        <w:rPr>
          <w:rFonts w:ascii="Cambria" w:hAnsi="Cambria"/>
          <w:sz w:val="24"/>
          <w:szCs w:val="24"/>
          <w:lang w:val="x-none" w:eastAsia="x-none"/>
        </w:rPr>
        <w:t xml:space="preserve"> Saptanan bir uygunsuzluğun sebebini yok etmek için yapılan faaliyet</w:t>
      </w:r>
      <w:r w:rsidR="00496422" w:rsidRPr="00564354">
        <w:rPr>
          <w:rFonts w:ascii="Cambria" w:hAnsi="Cambria"/>
          <w:sz w:val="24"/>
          <w:szCs w:val="24"/>
          <w:lang w:eastAsia="x-none"/>
        </w:rPr>
        <w:t xml:space="preserve"> (Kaizen, Yerinde Kalite</w:t>
      </w:r>
      <w:r w:rsidR="008C3FFA" w:rsidRPr="00564354">
        <w:rPr>
          <w:rFonts w:ascii="Cambria" w:hAnsi="Cambria"/>
          <w:sz w:val="24"/>
          <w:szCs w:val="24"/>
          <w:lang w:eastAsia="x-none"/>
        </w:rPr>
        <w:t>, SMED, 5S, T-kart denetimine aktarım, sistemsel iyileştirme, İş Talimatı/Standart Opera</w:t>
      </w:r>
      <w:r w:rsidR="00496422" w:rsidRPr="00564354">
        <w:rPr>
          <w:rFonts w:ascii="Cambria" w:hAnsi="Cambria"/>
          <w:sz w:val="24"/>
          <w:szCs w:val="24"/>
          <w:lang w:eastAsia="x-none"/>
        </w:rPr>
        <w:t>syon Talimatı hazırlama,</w:t>
      </w:r>
      <w:r w:rsidR="008C3FFA" w:rsidRPr="00564354">
        <w:rPr>
          <w:rFonts w:ascii="Cambria" w:hAnsi="Cambria"/>
          <w:sz w:val="24"/>
          <w:szCs w:val="24"/>
          <w:lang w:eastAsia="x-none"/>
        </w:rPr>
        <w:t xml:space="preserve"> yazılım geliştirme vb.)</w:t>
      </w:r>
    </w:p>
    <w:p w14:paraId="087F557E" w14:textId="77777777" w:rsidR="008758E1" w:rsidRPr="00564354" w:rsidRDefault="008758E1" w:rsidP="00564354">
      <w:pPr>
        <w:tabs>
          <w:tab w:val="left" w:pos="426"/>
        </w:tabs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  <w:lang w:val="x-none" w:eastAsia="x-none"/>
        </w:rPr>
      </w:pPr>
      <w:r w:rsidRPr="00564354">
        <w:rPr>
          <w:rFonts w:ascii="Cambria" w:hAnsi="Cambria"/>
          <w:b/>
          <w:sz w:val="24"/>
          <w:szCs w:val="24"/>
          <w:lang w:val="x-none" w:eastAsia="x-none"/>
        </w:rPr>
        <w:t>Uygunsuzluk</w:t>
      </w:r>
      <w:r w:rsidR="00564354">
        <w:rPr>
          <w:rFonts w:ascii="Cambria" w:hAnsi="Cambria"/>
          <w:b/>
          <w:sz w:val="24"/>
          <w:szCs w:val="24"/>
          <w:lang w:val="x-none" w:eastAsia="x-none"/>
        </w:rPr>
        <w:t xml:space="preserve"> </w:t>
      </w:r>
      <w:r w:rsidRPr="00564354">
        <w:rPr>
          <w:rFonts w:ascii="Cambria" w:hAnsi="Cambria"/>
          <w:b/>
          <w:sz w:val="24"/>
          <w:szCs w:val="24"/>
          <w:lang w:val="x-none" w:eastAsia="x-none"/>
        </w:rPr>
        <w:t>:</w:t>
      </w:r>
      <w:r w:rsidRPr="00564354">
        <w:rPr>
          <w:rFonts w:ascii="Cambria" w:hAnsi="Cambria"/>
          <w:sz w:val="24"/>
          <w:szCs w:val="24"/>
          <w:lang w:eastAsia="x-none"/>
        </w:rPr>
        <w:t xml:space="preserve"> </w:t>
      </w:r>
      <w:r w:rsidR="00A447D9" w:rsidRPr="00564354">
        <w:rPr>
          <w:rFonts w:ascii="Cambria" w:hAnsi="Cambria"/>
          <w:sz w:val="24"/>
          <w:szCs w:val="24"/>
          <w:lang w:eastAsia="x-none"/>
        </w:rPr>
        <w:t>Enerji Politikasının Etkin Bir Şekilde İlgili Paydaşların Erişimine Açılmamasıdır.</w:t>
      </w:r>
    </w:p>
    <w:p w14:paraId="17FF70EF" w14:textId="23C69373" w:rsidR="00B07229" w:rsidRPr="00564354" w:rsidRDefault="00B07229" w:rsidP="00564354">
      <w:pPr>
        <w:tabs>
          <w:tab w:val="left" w:pos="426"/>
        </w:tabs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  <w:lang w:eastAsia="x-none"/>
        </w:rPr>
      </w:pPr>
      <w:r w:rsidRPr="00564354">
        <w:rPr>
          <w:rFonts w:ascii="Cambria" w:hAnsi="Cambria"/>
          <w:b/>
          <w:sz w:val="24"/>
          <w:szCs w:val="24"/>
          <w:lang w:eastAsia="x-none"/>
        </w:rPr>
        <w:t xml:space="preserve">Sistem </w:t>
      </w:r>
      <w:r w:rsidR="00605549" w:rsidRPr="00564354">
        <w:rPr>
          <w:rFonts w:ascii="Cambria" w:hAnsi="Cambria"/>
          <w:b/>
          <w:sz w:val="24"/>
          <w:szCs w:val="24"/>
          <w:lang w:eastAsia="x-none"/>
        </w:rPr>
        <w:t>Sorumluları</w:t>
      </w:r>
      <w:r w:rsidR="00605549">
        <w:rPr>
          <w:rFonts w:ascii="Cambria" w:hAnsi="Cambria"/>
          <w:b/>
          <w:sz w:val="24"/>
          <w:szCs w:val="24"/>
          <w:lang w:eastAsia="x-none"/>
        </w:rPr>
        <w:t>:</w:t>
      </w:r>
      <w:r w:rsidRPr="00564354">
        <w:rPr>
          <w:rFonts w:ascii="Cambria" w:hAnsi="Cambria"/>
          <w:sz w:val="24"/>
          <w:szCs w:val="24"/>
          <w:lang w:eastAsia="x-none"/>
        </w:rPr>
        <w:t xml:space="preserve"> ISO 50001 Enerji Yönetim Sistemi Temsilcileri </w:t>
      </w:r>
    </w:p>
    <w:p w14:paraId="3D9C301B" w14:textId="7CCCEA6A" w:rsidR="000D359D" w:rsidRPr="00564354" w:rsidRDefault="00B07229" w:rsidP="00564354">
      <w:pPr>
        <w:spacing w:before="120" w:after="240" w:line="240" w:lineRule="auto"/>
        <w:ind w:left="142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t xml:space="preserve">Enerji Yönetim </w:t>
      </w:r>
      <w:r w:rsidR="00605549" w:rsidRPr="00564354">
        <w:rPr>
          <w:rFonts w:ascii="Cambria" w:hAnsi="Cambria"/>
          <w:b/>
          <w:sz w:val="24"/>
          <w:szCs w:val="24"/>
        </w:rPr>
        <w:t>Ekibi</w:t>
      </w:r>
      <w:r w:rsidR="00605549">
        <w:rPr>
          <w:rFonts w:ascii="Cambria" w:hAnsi="Cambria"/>
          <w:b/>
          <w:sz w:val="24"/>
          <w:szCs w:val="24"/>
        </w:rPr>
        <w:t>:</w:t>
      </w:r>
      <w:r w:rsidRPr="00564354">
        <w:rPr>
          <w:rFonts w:ascii="Cambria" w:hAnsi="Cambria"/>
          <w:b/>
          <w:sz w:val="24"/>
          <w:szCs w:val="24"/>
        </w:rPr>
        <w:t xml:space="preserve"> </w:t>
      </w:r>
      <w:r w:rsidRPr="00564354">
        <w:rPr>
          <w:rFonts w:ascii="Cambria" w:hAnsi="Cambria"/>
          <w:sz w:val="24"/>
          <w:szCs w:val="24"/>
        </w:rPr>
        <w:t>ISO 50001 Enerji Yönetim Sistemi Kapsamında tanımlanan sorumlular.</w:t>
      </w:r>
      <w:r w:rsidRPr="00564354">
        <w:rPr>
          <w:rFonts w:ascii="Cambria" w:hAnsi="Cambria"/>
          <w:b/>
          <w:sz w:val="24"/>
          <w:szCs w:val="24"/>
        </w:rPr>
        <w:t xml:space="preserve"> </w:t>
      </w:r>
    </w:p>
    <w:p w14:paraId="2BEE46E3" w14:textId="25B86732" w:rsidR="00506955" w:rsidRPr="00564354" w:rsidRDefault="00605549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t>SORUMLULAR:</w:t>
      </w:r>
    </w:p>
    <w:p w14:paraId="6F224C73" w14:textId="77777777" w:rsidR="00921CCE" w:rsidRPr="00564354" w:rsidRDefault="001E10D2" w:rsidP="00564354">
      <w:pPr>
        <w:spacing w:before="120" w:after="240" w:line="240" w:lineRule="auto"/>
        <w:ind w:left="142" w:right="176"/>
        <w:jc w:val="both"/>
        <w:rPr>
          <w:rFonts w:ascii="Cambria" w:hAnsi="Cambria"/>
          <w:iCs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Bu prosedürün </w:t>
      </w:r>
      <w:r w:rsidR="0043263D" w:rsidRPr="00564354">
        <w:rPr>
          <w:rFonts w:ascii="Cambria" w:hAnsi="Cambria"/>
          <w:color w:val="000000"/>
          <w:sz w:val="24"/>
          <w:szCs w:val="24"/>
        </w:rPr>
        <w:t xml:space="preserve">uygulanmasından </w:t>
      </w:r>
      <w:r w:rsidR="00564354">
        <w:rPr>
          <w:rFonts w:ascii="Cambria" w:hAnsi="Cambria"/>
          <w:color w:val="000000"/>
          <w:sz w:val="24"/>
          <w:szCs w:val="24"/>
        </w:rPr>
        <w:t>Ü</w:t>
      </w:r>
      <w:r w:rsidR="00B07229" w:rsidRPr="00564354">
        <w:rPr>
          <w:rFonts w:ascii="Cambria" w:hAnsi="Cambria"/>
          <w:color w:val="000000"/>
          <w:sz w:val="24"/>
          <w:szCs w:val="24"/>
        </w:rPr>
        <w:t xml:space="preserve">st </w:t>
      </w:r>
      <w:r w:rsidR="00564354">
        <w:rPr>
          <w:rFonts w:ascii="Cambria" w:hAnsi="Cambria"/>
          <w:color w:val="000000"/>
          <w:sz w:val="24"/>
          <w:szCs w:val="24"/>
        </w:rPr>
        <w:t>Y</w:t>
      </w:r>
      <w:r w:rsidR="00B07229" w:rsidRPr="00564354">
        <w:rPr>
          <w:rFonts w:ascii="Cambria" w:hAnsi="Cambria"/>
          <w:color w:val="000000"/>
          <w:sz w:val="24"/>
          <w:szCs w:val="24"/>
        </w:rPr>
        <w:t xml:space="preserve">önetim, </w:t>
      </w:r>
      <w:r w:rsidR="00E20361" w:rsidRPr="00564354">
        <w:rPr>
          <w:rFonts w:ascii="Cambria" w:hAnsi="Cambria"/>
          <w:color w:val="000000"/>
          <w:sz w:val="24"/>
          <w:szCs w:val="24"/>
        </w:rPr>
        <w:t>Sistem Sorumluları, Yerinde Kalite Liderleri,</w:t>
      </w:r>
      <w:r w:rsidR="00E33B90" w:rsidRPr="00564354">
        <w:rPr>
          <w:rFonts w:ascii="Cambria" w:hAnsi="Cambria"/>
          <w:color w:val="000000"/>
          <w:sz w:val="24"/>
          <w:szCs w:val="24"/>
        </w:rPr>
        <w:t xml:space="preserve"> Enerji Yönetim Ekibi,</w:t>
      </w:r>
      <w:r w:rsidR="00E20361" w:rsidRPr="00564354">
        <w:rPr>
          <w:rFonts w:ascii="Cambria" w:hAnsi="Cambria"/>
          <w:color w:val="000000"/>
          <w:sz w:val="24"/>
          <w:szCs w:val="24"/>
        </w:rPr>
        <w:t xml:space="preserve"> Bölüm yöneticileri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ve tüm çalışanlar </w:t>
      </w:r>
      <w:r w:rsidR="0043263D" w:rsidRPr="00564354">
        <w:rPr>
          <w:rFonts w:ascii="Cambria" w:hAnsi="Cambria"/>
          <w:color w:val="000000"/>
          <w:sz w:val="24"/>
          <w:szCs w:val="24"/>
        </w:rPr>
        <w:t>sorumludur.</w:t>
      </w:r>
    </w:p>
    <w:p w14:paraId="11DBDDC1" w14:textId="35A3F4E8" w:rsidR="00506955" w:rsidRPr="00564354" w:rsidRDefault="00605549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t>UYGULAMA:</w:t>
      </w:r>
    </w:p>
    <w:p w14:paraId="3AD6DFE6" w14:textId="77777777" w:rsidR="003368F4" w:rsidRPr="00564354" w:rsidRDefault="00585AC2" w:rsidP="00564354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faaliyet talebi aşağıda belirtilen sebeplerden dolayı ortaya çıkabilir:</w:t>
      </w:r>
    </w:p>
    <w:p w14:paraId="60584987" w14:textId="3CA8F17F" w:rsidR="003368F4" w:rsidRPr="00564354" w:rsidRDefault="00605549" w:rsidP="002644D5">
      <w:pPr>
        <w:pStyle w:val="NormalWeb"/>
        <w:numPr>
          <w:ilvl w:val="0"/>
          <w:numId w:val="32"/>
        </w:numPr>
        <w:spacing w:before="120" w:beforeAutospacing="0" w:after="120" w:afterAutospacing="0"/>
        <w:ind w:left="709" w:hanging="567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>Kuruluş bünyesinde</w:t>
      </w:r>
      <w:r w:rsidR="003368F4" w:rsidRPr="00564354">
        <w:rPr>
          <w:rFonts w:ascii="Cambria" w:hAnsi="Cambria"/>
          <w:color w:val="000000"/>
        </w:rPr>
        <w:t xml:space="preserve"> çalışmakta olan herhangi bir personelin öneri veya isteğinin doğrultusunda,</w:t>
      </w:r>
    </w:p>
    <w:p w14:paraId="3609AB1E" w14:textId="77777777" w:rsidR="003368F4" w:rsidRPr="00564354" w:rsidRDefault="003368F4" w:rsidP="00564354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>Gerçekleştirilen iç-dış denetimler neticesinde,</w:t>
      </w:r>
    </w:p>
    <w:p w14:paraId="2BF66708" w14:textId="77777777" w:rsidR="00401E0D" w:rsidRPr="00564354" w:rsidRDefault="00401E0D" w:rsidP="00564354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>Uygunluk gözden geçirilme değerlendirme sonuçları,</w:t>
      </w:r>
    </w:p>
    <w:p w14:paraId="26DB5C2C" w14:textId="77777777" w:rsidR="003368F4" w:rsidRPr="00564354" w:rsidRDefault="003368F4" w:rsidP="00564354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 xml:space="preserve">YGG sırasında tespit edilen </w:t>
      </w:r>
      <w:r w:rsidR="00585AC2" w:rsidRPr="00564354">
        <w:rPr>
          <w:rFonts w:ascii="Cambria" w:hAnsi="Cambria"/>
          <w:color w:val="000000"/>
        </w:rPr>
        <w:t>DÖF</w:t>
      </w:r>
      <w:r w:rsidRPr="00564354">
        <w:rPr>
          <w:rFonts w:ascii="Cambria" w:hAnsi="Cambria"/>
          <w:color w:val="000000"/>
        </w:rPr>
        <w:t xml:space="preserve"> faaliyet ihtiyaçları sebebiyle,</w:t>
      </w:r>
    </w:p>
    <w:p w14:paraId="486BDBA6" w14:textId="77777777" w:rsidR="003368F4" w:rsidRPr="00564354" w:rsidRDefault="003368F4" w:rsidP="00564354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>Kanuni yükümlülükler</w:t>
      </w:r>
      <w:r w:rsidR="00836EFA" w:rsidRPr="00564354">
        <w:rPr>
          <w:rFonts w:ascii="Cambria" w:hAnsi="Cambria"/>
          <w:color w:val="000000"/>
        </w:rPr>
        <w:t xml:space="preserve"> sebebiyle,</w:t>
      </w:r>
    </w:p>
    <w:p w14:paraId="6CD65D12" w14:textId="77777777" w:rsidR="00836EFA" w:rsidRPr="00564354" w:rsidRDefault="00836EFA" w:rsidP="00564354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 xml:space="preserve">Risk analizi sırasında </w:t>
      </w:r>
      <w:r w:rsidR="00D53A06" w:rsidRPr="00564354">
        <w:rPr>
          <w:rFonts w:ascii="Cambria" w:hAnsi="Cambria"/>
          <w:color w:val="000000"/>
        </w:rPr>
        <w:t>ihtiyaç duyulması durumunda</w:t>
      </w:r>
    </w:p>
    <w:p w14:paraId="76BD7FB6" w14:textId="77777777" w:rsidR="003F0137" w:rsidRPr="00564354" w:rsidRDefault="003F0137" w:rsidP="00564354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>Yayımlanmış yasal güncellemeler</w:t>
      </w:r>
    </w:p>
    <w:p w14:paraId="5ED952D7" w14:textId="77777777" w:rsidR="003368F4" w:rsidRPr="00564354" w:rsidRDefault="00401E0D">
      <w:pPr>
        <w:pStyle w:val="NormalWeb"/>
        <w:numPr>
          <w:ilvl w:val="0"/>
          <w:numId w:val="32"/>
        </w:numPr>
        <w:spacing w:before="120" w:beforeAutospacing="0" w:after="120" w:afterAutospacing="0"/>
        <w:ind w:left="142" w:firstLine="0"/>
        <w:jc w:val="both"/>
        <w:rPr>
          <w:rFonts w:ascii="Cambria" w:hAnsi="Cambria"/>
          <w:color w:val="000000"/>
        </w:rPr>
      </w:pPr>
      <w:r w:rsidRPr="00564354">
        <w:rPr>
          <w:rFonts w:ascii="Cambria" w:hAnsi="Cambria"/>
          <w:color w:val="000000"/>
        </w:rPr>
        <w:t>Dış kaynaklı hizmet sağlayıcıları</w:t>
      </w:r>
    </w:p>
    <w:p w14:paraId="524BE755" w14:textId="77777777" w:rsidR="00493C8E" w:rsidRPr="00564354" w:rsidRDefault="009178F2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Enerji Yönetim Sistemi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dahilinde ilgili prosedür çerçevesinde gerçekleştirilen iç denetimler neticesinde tespit edilen uygunsuzluk veya hatalar için iç denetim prosedüründe belirtilen metot takip edilir.</w:t>
      </w:r>
    </w:p>
    <w:p w14:paraId="44F690EE" w14:textId="77777777" w:rsidR="00411417" w:rsidRPr="00564354" w:rsidRDefault="00585AC2" w:rsidP="00564354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Faaliyet istekleri için talep yapacak personel tarafından </w:t>
      </w: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Faaliyet Formu </w:t>
      </w:r>
      <w:r w:rsidR="00746FEF" w:rsidRPr="00564354">
        <w:rPr>
          <w:rFonts w:ascii="Cambria" w:hAnsi="Cambria"/>
          <w:color w:val="000000"/>
          <w:sz w:val="24"/>
          <w:szCs w:val="24"/>
        </w:rPr>
        <w:t>dolduru</w:t>
      </w:r>
      <w:r w:rsidR="00675139" w:rsidRPr="00564354">
        <w:rPr>
          <w:rFonts w:ascii="Cambria" w:hAnsi="Cambria"/>
          <w:color w:val="000000"/>
          <w:sz w:val="24"/>
          <w:szCs w:val="24"/>
        </w:rPr>
        <w:t>lunca, d</w:t>
      </w:r>
      <w:r w:rsidR="00746FEF" w:rsidRPr="00564354">
        <w:rPr>
          <w:rFonts w:ascii="Cambria" w:hAnsi="Cambria"/>
          <w:color w:val="000000"/>
          <w:sz w:val="24"/>
          <w:szCs w:val="24"/>
        </w:rPr>
        <w:t>oldurulan form;</w:t>
      </w:r>
    </w:p>
    <w:p w14:paraId="4222C743" w14:textId="77777777" w:rsidR="00564354" w:rsidRDefault="00564354">
      <w:pPr>
        <w:numPr>
          <w:ilvl w:val="2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lastRenderedPageBreak/>
        <w:t>Personel İşleri</w:t>
      </w:r>
      <w:r w:rsidR="00A447D9" w:rsidRPr="00564354">
        <w:rPr>
          <w:rFonts w:ascii="Cambria" w:hAnsi="Cambria"/>
          <w:color w:val="000000"/>
          <w:sz w:val="24"/>
          <w:szCs w:val="24"/>
        </w:rPr>
        <w:t>, Satın</w:t>
      </w:r>
      <w:r>
        <w:rPr>
          <w:rFonts w:ascii="Cambria" w:hAnsi="Cambria"/>
          <w:color w:val="000000"/>
          <w:sz w:val="24"/>
          <w:szCs w:val="24"/>
        </w:rPr>
        <w:t xml:space="preserve"> </w:t>
      </w:r>
      <w:r w:rsidR="00A447D9" w:rsidRPr="00564354">
        <w:rPr>
          <w:rFonts w:ascii="Cambria" w:hAnsi="Cambria"/>
          <w:color w:val="000000"/>
          <w:sz w:val="24"/>
          <w:szCs w:val="24"/>
        </w:rPr>
        <w:t>alma vb. Başkanlığa</w:t>
      </w:r>
      <w:r w:rsidR="00746FEF" w:rsidRPr="00564354">
        <w:rPr>
          <w:rFonts w:ascii="Cambria" w:hAnsi="Cambria"/>
          <w:color w:val="000000"/>
          <w:sz w:val="24"/>
          <w:szCs w:val="24"/>
        </w:rPr>
        <w:t xml:space="preserve"> bağlı departmanlarla ilgili ise form Entegre Yönetim Sistemi Temsilcisi’ne ulaştırılır. </w:t>
      </w:r>
      <w:r w:rsidR="00585AC2" w:rsidRPr="00564354">
        <w:rPr>
          <w:rFonts w:ascii="Cambria" w:hAnsi="Cambria"/>
          <w:color w:val="000000"/>
          <w:sz w:val="24"/>
          <w:szCs w:val="24"/>
        </w:rPr>
        <w:t>DÖF</w:t>
      </w:r>
      <w:r w:rsidR="00746FEF" w:rsidRPr="00564354">
        <w:rPr>
          <w:rFonts w:ascii="Cambria" w:hAnsi="Cambria"/>
          <w:color w:val="000000"/>
          <w:sz w:val="24"/>
          <w:szCs w:val="24"/>
        </w:rPr>
        <w:t xml:space="preserve"> Faaliyet </w:t>
      </w:r>
      <w:r w:rsidRPr="00564354">
        <w:rPr>
          <w:rFonts w:ascii="Cambria" w:hAnsi="Cambria"/>
          <w:color w:val="000000"/>
          <w:sz w:val="24"/>
          <w:szCs w:val="24"/>
        </w:rPr>
        <w:t>Forumu’nda</w:t>
      </w:r>
      <w:r w:rsidR="00746FEF" w:rsidRPr="00564354">
        <w:rPr>
          <w:rFonts w:ascii="Cambria" w:hAnsi="Cambria"/>
          <w:color w:val="000000"/>
          <w:sz w:val="24"/>
          <w:szCs w:val="24"/>
        </w:rPr>
        <w:t xml:space="preserve"> belirtildiği üzere; işaretli olmayan yerler doldurulur. Diğer bölümlerle ilgili olanlar; ilgili </w:t>
      </w:r>
      <w:r w:rsidR="00B07229" w:rsidRPr="00564354">
        <w:rPr>
          <w:rFonts w:ascii="Cambria" w:hAnsi="Cambria"/>
          <w:color w:val="000000"/>
          <w:sz w:val="24"/>
          <w:szCs w:val="24"/>
        </w:rPr>
        <w:t xml:space="preserve">Sistem </w:t>
      </w:r>
      <w:r w:rsidRPr="00564354">
        <w:rPr>
          <w:rFonts w:ascii="Cambria" w:hAnsi="Cambria"/>
          <w:color w:val="000000"/>
          <w:sz w:val="24"/>
          <w:szCs w:val="24"/>
        </w:rPr>
        <w:t>Sorumlusuna</w:t>
      </w:r>
      <w:r w:rsidR="00746FEF" w:rsidRPr="00564354">
        <w:rPr>
          <w:rFonts w:ascii="Cambria" w:hAnsi="Cambria"/>
          <w:color w:val="000000"/>
          <w:sz w:val="24"/>
          <w:szCs w:val="24"/>
        </w:rPr>
        <w:t xml:space="preserve"> verilir. </w:t>
      </w:r>
    </w:p>
    <w:p w14:paraId="4B433626" w14:textId="1DABFD2C" w:rsidR="00464AEA" w:rsidRPr="00564354" w:rsidRDefault="00585AC2">
      <w:pPr>
        <w:numPr>
          <w:ilvl w:val="2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174BC" w:rsidRPr="00564354">
        <w:rPr>
          <w:rFonts w:ascii="Cambria" w:hAnsi="Cambria"/>
          <w:color w:val="000000"/>
          <w:sz w:val="24"/>
          <w:szCs w:val="24"/>
        </w:rPr>
        <w:t xml:space="preserve"> Faaliyet Formu doldurulurken alınan kalıcı önlem uygunsuzluğun hem akıtılma</w:t>
      </w:r>
      <w:r w:rsidR="0030231E" w:rsidRPr="00564354">
        <w:rPr>
          <w:rFonts w:ascii="Cambria" w:hAnsi="Cambria"/>
          <w:color w:val="000000"/>
          <w:sz w:val="24"/>
          <w:szCs w:val="24"/>
        </w:rPr>
        <w:t>ma</w:t>
      </w:r>
      <w:r w:rsidR="00CC70DD" w:rsidRPr="00564354">
        <w:rPr>
          <w:rFonts w:ascii="Cambria" w:hAnsi="Cambria"/>
          <w:color w:val="000000"/>
          <w:sz w:val="24"/>
          <w:szCs w:val="24"/>
        </w:rPr>
        <w:t>sını hem tekrar oluş</w:t>
      </w:r>
      <w:r w:rsidR="0030231E" w:rsidRPr="00564354">
        <w:rPr>
          <w:rFonts w:ascii="Cambria" w:hAnsi="Cambria"/>
          <w:color w:val="000000"/>
          <w:sz w:val="24"/>
          <w:szCs w:val="24"/>
        </w:rPr>
        <w:t xml:space="preserve">maması </w:t>
      </w:r>
      <w:r w:rsidR="003174BC" w:rsidRPr="00564354">
        <w:rPr>
          <w:rFonts w:ascii="Cambria" w:hAnsi="Cambria"/>
          <w:color w:val="000000"/>
          <w:sz w:val="24"/>
          <w:szCs w:val="24"/>
        </w:rPr>
        <w:t xml:space="preserve">için </w:t>
      </w:r>
      <w:r w:rsidR="00083BE8" w:rsidRPr="00564354">
        <w:rPr>
          <w:rFonts w:ascii="Cambria" w:hAnsi="Cambria"/>
          <w:color w:val="000000"/>
          <w:sz w:val="24"/>
          <w:szCs w:val="24"/>
        </w:rPr>
        <w:t xml:space="preserve">uygun ise </w:t>
      </w:r>
      <w:r w:rsidR="00B07229" w:rsidRPr="00564354">
        <w:rPr>
          <w:rFonts w:ascii="Cambria" w:hAnsi="Cambria"/>
          <w:color w:val="000000"/>
          <w:sz w:val="24"/>
          <w:szCs w:val="24"/>
        </w:rPr>
        <w:t>Sistem Sorumlusu</w:t>
      </w:r>
      <w:r w:rsidR="00D503B3" w:rsidRPr="00564354">
        <w:rPr>
          <w:rFonts w:ascii="Cambria" w:hAnsi="Cambria"/>
          <w:color w:val="000000"/>
          <w:sz w:val="24"/>
          <w:szCs w:val="24"/>
        </w:rPr>
        <w:t xml:space="preserve"> ve/veya</w:t>
      </w:r>
      <w:r w:rsidR="00BE699F" w:rsidRPr="00564354">
        <w:rPr>
          <w:rFonts w:ascii="Cambria" w:hAnsi="Cambria"/>
          <w:color w:val="000000"/>
          <w:sz w:val="24"/>
          <w:szCs w:val="24"/>
        </w:rPr>
        <w:t xml:space="preserve"> Entegre Yönetim Sistemleri Temsilci</w:t>
      </w:r>
      <w:r w:rsidR="00464AEA" w:rsidRPr="00564354">
        <w:rPr>
          <w:rFonts w:ascii="Cambria" w:hAnsi="Cambria"/>
          <w:color w:val="000000"/>
          <w:sz w:val="24"/>
          <w:szCs w:val="24"/>
        </w:rPr>
        <w:t>si tarafından kabul edilebilir. Her uygunsuzluk için formdaki 4 ve 5. bölüm araştırılmalıdır.</w:t>
      </w:r>
    </w:p>
    <w:p w14:paraId="6C811D5A" w14:textId="77777777" w:rsidR="00464AEA" w:rsidRPr="00564354" w:rsidRDefault="00464AEA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Standart ve talimatlar bölümünde</w:t>
      </w:r>
      <w:r w:rsidR="00976324" w:rsidRPr="00564354">
        <w:rPr>
          <w:rFonts w:ascii="Cambria" w:hAnsi="Cambria"/>
          <w:color w:val="000000"/>
          <w:sz w:val="24"/>
          <w:szCs w:val="24"/>
        </w:rPr>
        <w:t>,</w:t>
      </w:r>
      <w:r w:rsidRPr="00564354">
        <w:rPr>
          <w:rFonts w:ascii="Cambria" w:hAnsi="Cambria"/>
          <w:color w:val="000000"/>
          <w:sz w:val="24"/>
          <w:szCs w:val="24"/>
        </w:rPr>
        <w:t xml:space="preserve"> alınan kalıcı önlemin benzer prosesler için uygun olup olmadığı değerlendirilir, uygun değilse aksiyon alınması zorunlu değildir.</w:t>
      </w:r>
    </w:p>
    <w:p w14:paraId="305005D3" w14:textId="77777777" w:rsidR="00411417" w:rsidRPr="00564354" w:rsidRDefault="00585AC2" w:rsidP="00564354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</w:t>
      </w:r>
      <w:r w:rsidR="00022CE7" w:rsidRPr="00564354">
        <w:rPr>
          <w:rFonts w:ascii="Cambria" w:hAnsi="Cambria"/>
          <w:color w:val="000000"/>
          <w:sz w:val="24"/>
          <w:szCs w:val="24"/>
        </w:rPr>
        <w:t xml:space="preserve">Faaliyet </w:t>
      </w:r>
      <w:r w:rsidR="003368F4" w:rsidRPr="00564354">
        <w:rPr>
          <w:rFonts w:ascii="Cambria" w:hAnsi="Cambria"/>
          <w:color w:val="000000"/>
          <w:sz w:val="24"/>
          <w:szCs w:val="24"/>
        </w:rPr>
        <w:t>Formu</w:t>
      </w:r>
      <w:r w:rsidR="00411417" w:rsidRPr="00564354">
        <w:rPr>
          <w:rFonts w:ascii="Cambria" w:hAnsi="Cambria"/>
          <w:color w:val="000000"/>
          <w:sz w:val="24"/>
          <w:szCs w:val="24"/>
        </w:rPr>
        <w:t xml:space="preserve">; Yerinde Kalite modülü ile birlikte Kalite Problem Raporu adını da almıştır. Çalışanlar KPR olarak adlandırdıkları için, bu form </w:t>
      </w: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411417" w:rsidRPr="00564354">
        <w:rPr>
          <w:rFonts w:ascii="Cambria" w:hAnsi="Cambria"/>
          <w:color w:val="000000"/>
          <w:sz w:val="24"/>
          <w:szCs w:val="24"/>
        </w:rPr>
        <w:t xml:space="preserve"> Faaliyet Formu</w:t>
      </w:r>
      <w:r w:rsidR="00A447D9" w:rsidRPr="00564354">
        <w:rPr>
          <w:rFonts w:ascii="Cambria" w:hAnsi="Cambria"/>
          <w:color w:val="000000"/>
          <w:sz w:val="24"/>
          <w:szCs w:val="24"/>
        </w:rPr>
        <w:t xml:space="preserve"> </w:t>
      </w:r>
      <w:r w:rsidR="00411417" w:rsidRPr="00564354">
        <w:rPr>
          <w:rFonts w:ascii="Cambria" w:hAnsi="Cambria"/>
          <w:color w:val="000000"/>
          <w:sz w:val="24"/>
          <w:szCs w:val="24"/>
        </w:rPr>
        <w:t>başlığı ile yayınlanmıştır.</w:t>
      </w:r>
    </w:p>
    <w:p w14:paraId="08FC3A82" w14:textId="77777777" w:rsidR="003368F4" w:rsidRPr="00564354" w:rsidRDefault="00411417" w:rsidP="00564354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Gelen formlar; </w:t>
      </w:r>
      <w:r w:rsidR="00585AC2" w:rsidRPr="00564354">
        <w:rPr>
          <w:rFonts w:ascii="Cambria" w:hAnsi="Cambria"/>
          <w:color w:val="000000"/>
          <w:sz w:val="24"/>
          <w:szCs w:val="24"/>
        </w:rPr>
        <w:t>DÖF</w:t>
      </w:r>
      <w:r w:rsidR="00A447D9" w:rsidRPr="00564354">
        <w:rPr>
          <w:rFonts w:ascii="Cambria" w:hAnsi="Cambria"/>
          <w:color w:val="000000"/>
          <w:sz w:val="24"/>
          <w:szCs w:val="24"/>
        </w:rPr>
        <w:t xml:space="preserve"> Faaliyet Takip Listesi </w:t>
      </w:r>
      <w:r w:rsidR="00352971" w:rsidRPr="00564354">
        <w:rPr>
          <w:rFonts w:ascii="Cambria" w:hAnsi="Cambria"/>
          <w:color w:val="000000"/>
          <w:sz w:val="24"/>
          <w:szCs w:val="24"/>
        </w:rPr>
        <w:t xml:space="preserve">olarak adlandırılan forma kaydedilir. </w:t>
      </w:r>
      <w:r w:rsidR="00B07229" w:rsidRPr="00564354">
        <w:rPr>
          <w:rFonts w:ascii="Cambria" w:hAnsi="Cambria"/>
          <w:color w:val="000000"/>
          <w:sz w:val="24"/>
          <w:szCs w:val="24"/>
        </w:rPr>
        <w:t>Sistem Sorumlusu</w:t>
      </w:r>
      <w:r w:rsidR="00814335" w:rsidRPr="00564354">
        <w:rPr>
          <w:rFonts w:ascii="Cambria" w:hAnsi="Cambria"/>
          <w:color w:val="000000"/>
          <w:sz w:val="24"/>
          <w:szCs w:val="24"/>
        </w:rPr>
        <w:t xml:space="preserve"> ya da Yerind</w:t>
      </w:r>
      <w:r w:rsidR="007A3C2A" w:rsidRPr="00564354">
        <w:rPr>
          <w:rFonts w:ascii="Cambria" w:hAnsi="Cambria"/>
          <w:color w:val="000000"/>
          <w:sz w:val="24"/>
          <w:szCs w:val="24"/>
        </w:rPr>
        <w:t>e Kalite modülünün uygulandığı kuruluşlarda</w:t>
      </w:r>
      <w:r w:rsidR="00814335" w:rsidRPr="00564354">
        <w:rPr>
          <w:rFonts w:ascii="Cambria" w:hAnsi="Cambria"/>
          <w:color w:val="000000"/>
          <w:sz w:val="24"/>
          <w:szCs w:val="24"/>
        </w:rPr>
        <w:t xml:space="preserve"> </w:t>
      </w:r>
      <w:r w:rsidR="00D53A06" w:rsidRPr="00564354">
        <w:rPr>
          <w:rFonts w:ascii="Cambria" w:hAnsi="Cambria"/>
          <w:color w:val="000000"/>
          <w:sz w:val="24"/>
          <w:szCs w:val="24"/>
        </w:rPr>
        <w:t xml:space="preserve">Yerinde Kalite Konu Lideri 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tarafından incelenir. </w:t>
      </w:r>
      <w:r w:rsidR="00746FEF" w:rsidRPr="00564354">
        <w:rPr>
          <w:rFonts w:ascii="Cambria" w:hAnsi="Cambria"/>
          <w:color w:val="000000"/>
          <w:sz w:val="24"/>
          <w:szCs w:val="24"/>
        </w:rPr>
        <w:t>G</w:t>
      </w:r>
      <w:r w:rsidR="003368F4" w:rsidRPr="00564354">
        <w:rPr>
          <w:rFonts w:ascii="Cambria" w:hAnsi="Cambria"/>
          <w:color w:val="000000"/>
          <w:sz w:val="24"/>
          <w:szCs w:val="24"/>
        </w:rPr>
        <w:t>erek görü</w:t>
      </w:r>
      <w:r w:rsidR="00746FEF" w:rsidRPr="00564354">
        <w:rPr>
          <w:rFonts w:ascii="Cambria" w:hAnsi="Cambria"/>
          <w:color w:val="000000"/>
          <w:sz w:val="24"/>
          <w:szCs w:val="24"/>
        </w:rPr>
        <w:t>lürse ilgili taraflarla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görüşür.</w:t>
      </w:r>
      <w:r w:rsidR="00A81EEB" w:rsidRPr="00564354">
        <w:rPr>
          <w:rFonts w:ascii="Cambria" w:hAnsi="Cambria"/>
          <w:color w:val="000000"/>
          <w:sz w:val="24"/>
          <w:szCs w:val="24"/>
        </w:rPr>
        <w:t xml:space="preserve"> Sistemin gereklilikleri çerçevesinde alınan kararlar uygun ise; </w:t>
      </w:r>
      <w:r w:rsidR="00585AC2" w:rsidRPr="00564354">
        <w:rPr>
          <w:rFonts w:ascii="Cambria" w:hAnsi="Cambria"/>
          <w:color w:val="000000"/>
          <w:sz w:val="24"/>
          <w:szCs w:val="24"/>
        </w:rPr>
        <w:t>DÖF</w:t>
      </w:r>
      <w:r w:rsidR="00A81EEB" w:rsidRPr="00564354">
        <w:rPr>
          <w:rFonts w:ascii="Cambria" w:hAnsi="Cambria"/>
          <w:color w:val="000000"/>
          <w:sz w:val="24"/>
          <w:szCs w:val="24"/>
        </w:rPr>
        <w:t xml:space="preserve"> Faaliyet onaylanır.</w:t>
      </w:r>
    </w:p>
    <w:p w14:paraId="4F5D524F" w14:textId="77777777" w:rsidR="00A93AEB" w:rsidRPr="00564354" w:rsidRDefault="00FA1579" w:rsidP="00564354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Sistemsel açılan ya da Bilgiişlem, </w:t>
      </w:r>
      <w:r w:rsidR="00564354">
        <w:rPr>
          <w:rFonts w:ascii="Cambria" w:hAnsi="Cambria"/>
          <w:color w:val="000000"/>
          <w:sz w:val="24"/>
          <w:szCs w:val="24"/>
        </w:rPr>
        <w:t>Personel</w:t>
      </w:r>
      <w:r w:rsidRPr="00564354">
        <w:rPr>
          <w:rFonts w:ascii="Cambria" w:hAnsi="Cambria"/>
          <w:color w:val="000000"/>
          <w:sz w:val="24"/>
          <w:szCs w:val="24"/>
        </w:rPr>
        <w:t>, Satın</w:t>
      </w:r>
      <w:r w:rsidR="00564354">
        <w:rPr>
          <w:rFonts w:ascii="Cambria" w:hAnsi="Cambria"/>
          <w:color w:val="000000"/>
          <w:sz w:val="24"/>
          <w:szCs w:val="24"/>
        </w:rPr>
        <w:t xml:space="preserve"> </w:t>
      </w:r>
      <w:r w:rsidRPr="00564354">
        <w:rPr>
          <w:rFonts w:ascii="Cambria" w:hAnsi="Cambria"/>
          <w:color w:val="000000"/>
          <w:sz w:val="24"/>
          <w:szCs w:val="24"/>
        </w:rPr>
        <w:t xml:space="preserve">alma gibi ortak faaliyetlerde bulunulan </w:t>
      </w:r>
      <w:r w:rsidR="00585AC2" w:rsidRPr="00564354">
        <w:rPr>
          <w:rFonts w:ascii="Cambria" w:hAnsi="Cambria"/>
          <w:color w:val="000000"/>
          <w:sz w:val="24"/>
          <w:szCs w:val="24"/>
        </w:rPr>
        <w:t>DÖF</w:t>
      </w:r>
      <w:r w:rsidRPr="00564354">
        <w:rPr>
          <w:rFonts w:ascii="Cambria" w:hAnsi="Cambria"/>
          <w:color w:val="000000"/>
          <w:sz w:val="24"/>
          <w:szCs w:val="24"/>
        </w:rPr>
        <w:t xml:space="preserve"> faaliyetler </w:t>
      </w:r>
      <w:r w:rsidR="00401E0D" w:rsidRPr="00564354">
        <w:rPr>
          <w:rFonts w:ascii="Cambria" w:hAnsi="Cambria"/>
          <w:color w:val="000000"/>
          <w:sz w:val="24"/>
          <w:szCs w:val="24"/>
        </w:rPr>
        <w:t>Enerji</w:t>
      </w:r>
      <w:r w:rsidR="00746FEF" w:rsidRPr="00564354">
        <w:rPr>
          <w:rFonts w:ascii="Cambria" w:hAnsi="Cambria"/>
          <w:color w:val="000000"/>
          <w:sz w:val="24"/>
          <w:szCs w:val="24"/>
        </w:rPr>
        <w:t xml:space="preserve"> Yönetim Sistemi Temsilcisi</w:t>
      </w:r>
      <w:r w:rsidRPr="00564354">
        <w:rPr>
          <w:rFonts w:ascii="Cambria" w:hAnsi="Cambria"/>
          <w:color w:val="000000"/>
          <w:sz w:val="24"/>
          <w:szCs w:val="24"/>
        </w:rPr>
        <w:t xml:space="preserve"> tarafından takip edilir</w:t>
      </w:r>
      <w:r w:rsidR="001D7B13" w:rsidRPr="00564354">
        <w:rPr>
          <w:rFonts w:ascii="Cambria" w:hAnsi="Cambria"/>
          <w:color w:val="000000"/>
          <w:sz w:val="24"/>
          <w:szCs w:val="24"/>
        </w:rPr>
        <w:t xml:space="preserve">. </w:t>
      </w:r>
    </w:p>
    <w:p w14:paraId="4A2B8CAC" w14:textId="77777777" w:rsidR="007C7841" w:rsidRPr="00564354" w:rsidRDefault="007E1A27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U</w:t>
      </w:r>
      <w:r w:rsidR="007C7841" w:rsidRPr="00564354">
        <w:rPr>
          <w:rFonts w:ascii="Cambria" w:hAnsi="Cambria"/>
          <w:color w:val="000000"/>
          <w:sz w:val="24"/>
          <w:szCs w:val="24"/>
        </w:rPr>
        <w:t xml:space="preserve">ygunsuzluk oluştuğunda kuruluş: </w:t>
      </w:r>
    </w:p>
    <w:p w14:paraId="03C07283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a) Uygunsuzluğa tepki vermeli ve uygulanabildiği şekilde: </w:t>
      </w:r>
    </w:p>
    <w:p w14:paraId="08F5BEC5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1) Uy</w:t>
      </w:r>
      <w:r w:rsidR="00764C1C" w:rsidRPr="00564354">
        <w:rPr>
          <w:rFonts w:ascii="Cambria" w:hAnsi="Cambria"/>
          <w:color w:val="000000"/>
          <w:sz w:val="24"/>
          <w:szCs w:val="24"/>
        </w:rPr>
        <w:t xml:space="preserve">gunsuzluğu kontrol altına almalı </w:t>
      </w:r>
      <w:r w:rsidRPr="00564354">
        <w:rPr>
          <w:rFonts w:ascii="Cambria" w:hAnsi="Cambria"/>
          <w:color w:val="000000"/>
          <w:sz w:val="24"/>
          <w:szCs w:val="24"/>
        </w:rPr>
        <w:t xml:space="preserve">ve düzeltmek için faaliyet yapmalı, </w:t>
      </w:r>
    </w:p>
    <w:p w14:paraId="56A4415D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2) Sonuçlarla ilgili gerekenleri yapmalı,</w:t>
      </w:r>
    </w:p>
    <w:p w14:paraId="766C76A8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b) Uygunsuzluğun tekrar veya başka bir yerde oluşmaması için nedenlerini ortadan kaldırmak amacıyla gerek duyulan faaliyeti aşağıdakileri dikkate alarak değerlendirmeli: </w:t>
      </w:r>
    </w:p>
    <w:p w14:paraId="3A10FE1F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1) Uygunsuzluğun gözden geçirilmesi ve analizi, </w:t>
      </w:r>
    </w:p>
    <w:p w14:paraId="38F1C51A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2) Uygunsuzluğun sebeplerinin tespiti, </w:t>
      </w:r>
    </w:p>
    <w:p w14:paraId="2E23481E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3) Benzer uygunsuzlukların mevcut olup olmadığı veya ortaya çıkma potansiyelinin olup olmadığının tespiti.  </w:t>
      </w:r>
    </w:p>
    <w:p w14:paraId="1A92804A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c) İhtiyaç duyulan her türlü faaliyeti gerçekleştirmeli, </w:t>
      </w:r>
    </w:p>
    <w:p w14:paraId="0150651D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d) Gerçekleştirilen </w:t>
      </w:r>
      <w:r w:rsidR="00585AC2" w:rsidRPr="00564354">
        <w:rPr>
          <w:rFonts w:ascii="Cambria" w:hAnsi="Cambria"/>
          <w:color w:val="000000"/>
          <w:sz w:val="24"/>
          <w:szCs w:val="24"/>
        </w:rPr>
        <w:t>DÖF</w:t>
      </w:r>
      <w:r w:rsidRPr="00564354">
        <w:rPr>
          <w:rFonts w:ascii="Cambria" w:hAnsi="Cambria"/>
          <w:color w:val="000000"/>
          <w:sz w:val="24"/>
          <w:szCs w:val="24"/>
        </w:rPr>
        <w:t xml:space="preserve"> faaliyetlerin etkinliğini gözden geçirmeli, </w:t>
      </w:r>
    </w:p>
    <w:p w14:paraId="0443AEEE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e) Gerektiğinde, planlama esnasında tespit edilen risk ve fırsatları güncellemeli,  </w:t>
      </w:r>
    </w:p>
    <w:p w14:paraId="339A8614" w14:textId="77777777" w:rsidR="007C7841" w:rsidRPr="00564354" w:rsidRDefault="007C7841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f) Gerektiğinde, kalite yönetim sisteminde değişiklik yapmalıdır. </w:t>
      </w:r>
    </w:p>
    <w:p w14:paraId="4A167348" w14:textId="77777777" w:rsidR="000B581E" w:rsidRPr="00564354" w:rsidRDefault="00585AC2" w:rsidP="00564354">
      <w:pPr>
        <w:spacing w:before="120" w:after="12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7C7841" w:rsidRPr="00564354">
        <w:rPr>
          <w:rFonts w:ascii="Cambria" w:hAnsi="Cambria"/>
          <w:color w:val="000000"/>
          <w:sz w:val="24"/>
          <w:szCs w:val="24"/>
        </w:rPr>
        <w:t xml:space="preserve"> faaliyet, karşılaşılan uygunsuzluğun etkisine uygun olmalıdır</w:t>
      </w:r>
    </w:p>
    <w:p w14:paraId="5A516CAE" w14:textId="77777777" w:rsidR="008D36EB" w:rsidRPr="00564354" w:rsidRDefault="002B6F86" w:rsidP="00564354">
      <w:pPr>
        <w:numPr>
          <w:ilvl w:val="1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Her açılan </w:t>
      </w:r>
      <w:r w:rsidR="00585AC2" w:rsidRPr="00564354">
        <w:rPr>
          <w:rFonts w:ascii="Cambria" w:hAnsi="Cambria"/>
          <w:color w:val="000000"/>
          <w:sz w:val="24"/>
          <w:szCs w:val="24"/>
        </w:rPr>
        <w:t>DÖF</w:t>
      </w:r>
      <w:r w:rsidRPr="00564354">
        <w:rPr>
          <w:rFonts w:ascii="Cambria" w:hAnsi="Cambria"/>
          <w:color w:val="000000"/>
          <w:sz w:val="24"/>
          <w:szCs w:val="24"/>
        </w:rPr>
        <w:t xml:space="preserve"> faaliyet </w:t>
      </w:r>
      <w:r w:rsidR="00D856C2" w:rsidRPr="00564354">
        <w:rPr>
          <w:rFonts w:ascii="Cambria" w:hAnsi="Cambria"/>
          <w:color w:val="000000"/>
          <w:sz w:val="24"/>
          <w:szCs w:val="24"/>
        </w:rPr>
        <w:t>3 ay</w:t>
      </w:r>
      <w:r w:rsidRPr="00564354">
        <w:rPr>
          <w:rFonts w:ascii="Cambria" w:hAnsi="Cambria"/>
          <w:color w:val="000000"/>
          <w:sz w:val="24"/>
          <w:szCs w:val="24"/>
        </w:rPr>
        <w:t xml:space="preserve"> sonunda kontrol edilir. Faaliyet gerçekleşmediyse kök nedeni araştırılıp</w:t>
      </w:r>
      <w:r w:rsidR="00E37CC3" w:rsidRPr="00564354">
        <w:rPr>
          <w:rFonts w:ascii="Cambria" w:hAnsi="Cambria"/>
          <w:color w:val="000000"/>
          <w:sz w:val="24"/>
          <w:szCs w:val="24"/>
        </w:rPr>
        <w:t xml:space="preserve"> uygunsa</w:t>
      </w:r>
      <w:r w:rsidRPr="00564354">
        <w:rPr>
          <w:rFonts w:ascii="Cambria" w:hAnsi="Cambria"/>
          <w:color w:val="000000"/>
          <w:sz w:val="24"/>
          <w:szCs w:val="24"/>
        </w:rPr>
        <w:t xml:space="preserve"> kapatılması için yeni termin tarihi belirlenir. </w:t>
      </w:r>
    </w:p>
    <w:p w14:paraId="00C3375E" w14:textId="77777777" w:rsidR="00B07229" w:rsidRPr="00564354" w:rsidRDefault="00585AC2" w:rsidP="00564354">
      <w:pPr>
        <w:numPr>
          <w:ilvl w:val="1"/>
          <w:numId w:val="28"/>
        </w:numPr>
        <w:spacing w:before="120" w:after="240" w:line="240" w:lineRule="auto"/>
        <w:ind w:left="142" w:firstLine="0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faaliyetlerin yeni eleman istihdamı, yeni yatırımı veya teçhizat alımı ve benzeri hususları gerektirmesi durumunda bu faaliyetler için </w:t>
      </w:r>
      <w:r w:rsidR="00CF60BF" w:rsidRPr="00564354">
        <w:rPr>
          <w:rFonts w:ascii="Cambria" w:hAnsi="Cambria"/>
          <w:color w:val="000000"/>
          <w:sz w:val="24"/>
          <w:szCs w:val="24"/>
        </w:rPr>
        <w:t>Yönetim Kurulu’nda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onay alınır.</w:t>
      </w:r>
    </w:p>
    <w:p w14:paraId="5C2FB0B1" w14:textId="77777777" w:rsidR="00921CCE" w:rsidRPr="00564354" w:rsidRDefault="00B07229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lastRenderedPageBreak/>
        <w:t xml:space="preserve">FORMLAR </w:t>
      </w:r>
    </w:p>
    <w:p w14:paraId="2C9A6233" w14:textId="77777777" w:rsidR="0043263D" w:rsidRPr="00564354" w:rsidRDefault="00585AC2" w:rsidP="00564354">
      <w:pPr>
        <w:spacing w:before="120" w:after="240" w:line="240" w:lineRule="auto"/>
        <w:ind w:left="142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DÖF</w:t>
      </w:r>
      <w:r w:rsidR="003368F4" w:rsidRPr="00564354">
        <w:rPr>
          <w:rFonts w:ascii="Cambria" w:hAnsi="Cambria"/>
          <w:color w:val="000000"/>
          <w:sz w:val="24"/>
          <w:szCs w:val="24"/>
        </w:rPr>
        <w:t xml:space="preserve"> Faaliyet</w:t>
      </w:r>
      <w:r w:rsidR="003F3176" w:rsidRPr="00564354">
        <w:rPr>
          <w:rFonts w:ascii="Cambria" w:hAnsi="Cambria"/>
          <w:color w:val="000000"/>
          <w:sz w:val="24"/>
          <w:szCs w:val="24"/>
        </w:rPr>
        <w:t xml:space="preserve"> Formu</w:t>
      </w:r>
      <w:r w:rsidR="007742A6" w:rsidRPr="00564354">
        <w:rPr>
          <w:rFonts w:ascii="Cambria" w:hAnsi="Cambria"/>
          <w:color w:val="000000"/>
          <w:sz w:val="24"/>
          <w:szCs w:val="24"/>
        </w:rPr>
        <w:t xml:space="preserve"> </w:t>
      </w:r>
    </w:p>
    <w:p w14:paraId="39B6130C" w14:textId="77777777" w:rsidR="00921CCE" w:rsidRPr="00564354" w:rsidRDefault="00E55872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sz w:val="24"/>
          <w:szCs w:val="24"/>
        </w:rPr>
        <w:t>REFERANSLAR</w:t>
      </w:r>
      <w:r w:rsidR="00B07229" w:rsidRPr="00564354">
        <w:rPr>
          <w:rFonts w:ascii="Cambria" w:hAnsi="Cambria"/>
          <w:b/>
          <w:sz w:val="24"/>
          <w:szCs w:val="24"/>
        </w:rPr>
        <w:t xml:space="preserve"> </w:t>
      </w:r>
    </w:p>
    <w:p w14:paraId="19058901" w14:textId="77777777" w:rsidR="001E10D2" w:rsidRPr="00564354" w:rsidRDefault="001E10D2" w:rsidP="00564354">
      <w:pPr>
        <w:tabs>
          <w:tab w:val="left" w:pos="360"/>
          <w:tab w:val="left" w:pos="2055"/>
        </w:tabs>
        <w:spacing w:before="120" w:after="240" w:line="240" w:lineRule="auto"/>
        <w:ind w:left="142" w:right="23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 xml:space="preserve">ISO </w:t>
      </w:r>
      <w:r w:rsidR="00401E0D" w:rsidRPr="00564354">
        <w:rPr>
          <w:rFonts w:ascii="Cambria" w:hAnsi="Cambria"/>
          <w:color w:val="000000"/>
          <w:sz w:val="24"/>
          <w:szCs w:val="24"/>
        </w:rPr>
        <w:t>50001:2018</w:t>
      </w:r>
      <w:r w:rsidR="00B07229" w:rsidRPr="00564354">
        <w:rPr>
          <w:rFonts w:ascii="Cambria" w:hAnsi="Cambria"/>
          <w:color w:val="000000"/>
          <w:sz w:val="24"/>
          <w:szCs w:val="24"/>
        </w:rPr>
        <w:t xml:space="preserve"> Enerji Yönetim Sistemi </w:t>
      </w:r>
      <w:r w:rsidRPr="00564354">
        <w:rPr>
          <w:rFonts w:ascii="Cambria" w:hAnsi="Cambria"/>
          <w:color w:val="000000"/>
          <w:sz w:val="24"/>
          <w:szCs w:val="24"/>
        </w:rPr>
        <w:t>El Kitabı</w:t>
      </w:r>
    </w:p>
    <w:p w14:paraId="0465B672" w14:textId="77777777" w:rsidR="00921CCE" w:rsidRPr="00564354" w:rsidRDefault="00921CCE" w:rsidP="00564354">
      <w:pPr>
        <w:numPr>
          <w:ilvl w:val="0"/>
          <w:numId w:val="28"/>
        </w:numPr>
        <w:spacing w:before="120" w:after="120" w:line="240" w:lineRule="auto"/>
        <w:ind w:left="142" w:firstLine="0"/>
        <w:jc w:val="both"/>
        <w:rPr>
          <w:rFonts w:ascii="Cambria" w:hAnsi="Cambria"/>
          <w:b/>
          <w:sz w:val="24"/>
          <w:szCs w:val="24"/>
        </w:rPr>
      </w:pPr>
      <w:r w:rsidRPr="00564354">
        <w:rPr>
          <w:rFonts w:ascii="Cambria" w:hAnsi="Cambria"/>
          <w:b/>
          <w:color w:val="000000"/>
          <w:sz w:val="24"/>
          <w:szCs w:val="24"/>
        </w:rPr>
        <w:t>DAĞITIM VE DOSYALAMA</w:t>
      </w:r>
    </w:p>
    <w:p w14:paraId="4D14E70A" w14:textId="77777777" w:rsidR="00043B3C" w:rsidRPr="00564354" w:rsidRDefault="00043B3C" w:rsidP="00564354">
      <w:pPr>
        <w:tabs>
          <w:tab w:val="left" w:pos="360"/>
          <w:tab w:val="left" w:pos="2055"/>
        </w:tabs>
        <w:spacing w:before="120" w:after="120" w:line="240" w:lineRule="auto"/>
        <w:ind w:left="142" w:right="23"/>
        <w:jc w:val="both"/>
        <w:rPr>
          <w:rFonts w:ascii="Cambria" w:hAnsi="Cambria"/>
          <w:color w:val="000000"/>
          <w:sz w:val="24"/>
          <w:szCs w:val="24"/>
        </w:rPr>
      </w:pPr>
      <w:r w:rsidRPr="00564354">
        <w:rPr>
          <w:rFonts w:ascii="Cambria" w:hAnsi="Cambria"/>
          <w:color w:val="000000"/>
          <w:sz w:val="24"/>
          <w:szCs w:val="24"/>
        </w:rPr>
        <w:t>Prosedür dağıtıldığı yerlerde yenisi yerine gelinceye kadar muhafaza edilir. Prosedürü yayınlayan departman eski nüshalarını iptal arşivinde en az 3 yıl saklar.</w:t>
      </w:r>
    </w:p>
    <w:p w14:paraId="35F04A3E" w14:textId="77777777" w:rsidR="00B17911" w:rsidRPr="00564354" w:rsidRDefault="00B17911" w:rsidP="00564354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5E5CFDAB" w14:textId="77777777" w:rsidR="00CF234E" w:rsidRPr="00564354" w:rsidRDefault="00CF234E" w:rsidP="00564354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sectPr w:rsidR="00CF234E" w:rsidRPr="00564354" w:rsidSect="00564354">
      <w:headerReference w:type="default" r:id="rId8"/>
      <w:footerReference w:type="default" r:id="rId9"/>
      <w:pgSz w:w="11906" w:h="16838"/>
      <w:pgMar w:top="1417" w:right="926" w:bottom="1560" w:left="81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42A0" w14:textId="77777777" w:rsidR="00C871A0" w:rsidRDefault="00C871A0" w:rsidP="006B5D09">
      <w:pPr>
        <w:spacing w:after="0" w:line="240" w:lineRule="auto"/>
      </w:pPr>
      <w:r>
        <w:separator/>
      </w:r>
    </w:p>
  </w:endnote>
  <w:endnote w:type="continuationSeparator" w:id="0">
    <w:p w14:paraId="3FFA4823" w14:textId="77777777" w:rsidR="00C871A0" w:rsidRDefault="00C871A0" w:rsidP="006B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9" w:type="dxa"/>
      <w:tblInd w:w="3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61"/>
      <w:gridCol w:w="3685"/>
      <w:gridCol w:w="2703"/>
    </w:tblGrid>
    <w:tr w:rsidR="00222D72" w:rsidRPr="00343E0F" w14:paraId="0B7438C4" w14:textId="77777777" w:rsidTr="00222D72">
      <w:trPr>
        <w:trHeight w:val="340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9E08925" w14:textId="77777777" w:rsidR="00222D72" w:rsidRPr="00222D72" w:rsidRDefault="00222D72" w:rsidP="00222D72">
          <w:pPr>
            <w:widowControl w:val="0"/>
            <w:autoSpaceDE w:val="0"/>
            <w:autoSpaceDN w:val="0"/>
            <w:spacing w:before="32" w:after="0"/>
            <w:ind w:left="-284" w:right="1"/>
            <w:jc w:val="center"/>
            <w:rPr>
              <w:rFonts w:ascii="Times New Roman" w:hAnsi="Times New Roman"/>
              <w:b/>
              <w:bCs/>
              <w:kern w:val="2"/>
              <w:sz w:val="24"/>
              <w:szCs w:val="24"/>
            </w:rPr>
          </w:pPr>
          <w:r w:rsidRPr="00222D72">
            <w:rPr>
              <w:rFonts w:ascii="Times New Roman" w:hAnsi="Times New Roman"/>
              <w:b/>
              <w:bCs/>
              <w:spacing w:val="-2"/>
              <w:kern w:val="2"/>
              <w:sz w:val="24"/>
              <w:szCs w:val="24"/>
            </w:rPr>
            <w:t>Hazırlayan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5FA4780" w14:textId="77777777" w:rsidR="00222D72" w:rsidRPr="00222D72" w:rsidRDefault="00222D72" w:rsidP="00222D72">
          <w:pPr>
            <w:widowControl w:val="0"/>
            <w:autoSpaceDE w:val="0"/>
            <w:autoSpaceDN w:val="0"/>
            <w:spacing w:before="32" w:after="0"/>
            <w:ind w:left="7"/>
            <w:jc w:val="center"/>
            <w:rPr>
              <w:rFonts w:ascii="Times New Roman" w:hAnsi="Times New Roman"/>
              <w:b/>
              <w:bCs/>
              <w:kern w:val="2"/>
              <w:sz w:val="24"/>
              <w:szCs w:val="24"/>
            </w:rPr>
          </w:pPr>
          <w:r w:rsidRPr="00222D72">
            <w:rPr>
              <w:rFonts w:ascii="Times New Roman" w:hAnsi="Times New Roman"/>
              <w:b/>
              <w:bCs/>
              <w:kern w:val="2"/>
              <w:sz w:val="24"/>
              <w:szCs w:val="24"/>
            </w:rPr>
            <w:t>Yürürlük</w:t>
          </w:r>
          <w:r w:rsidRPr="00222D72">
            <w:rPr>
              <w:rFonts w:ascii="Times New Roman" w:hAnsi="Times New Roman"/>
              <w:b/>
              <w:bCs/>
              <w:spacing w:val="-2"/>
              <w:kern w:val="2"/>
              <w:sz w:val="24"/>
              <w:szCs w:val="24"/>
            </w:rPr>
            <w:t xml:space="preserve"> Onayı</w:t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D95EB64" w14:textId="77777777" w:rsidR="00222D72" w:rsidRPr="00222D72" w:rsidRDefault="00222D72" w:rsidP="00222D72">
          <w:pPr>
            <w:widowControl w:val="0"/>
            <w:autoSpaceDE w:val="0"/>
            <w:autoSpaceDN w:val="0"/>
            <w:spacing w:before="32" w:after="0"/>
            <w:ind w:left="4" w:right="2"/>
            <w:jc w:val="center"/>
            <w:rPr>
              <w:rFonts w:ascii="Times New Roman" w:hAnsi="Times New Roman"/>
              <w:b/>
              <w:bCs/>
              <w:kern w:val="2"/>
              <w:sz w:val="24"/>
              <w:szCs w:val="24"/>
            </w:rPr>
          </w:pPr>
          <w:r w:rsidRPr="00222D72">
            <w:rPr>
              <w:rFonts w:ascii="Times New Roman" w:hAnsi="Times New Roman"/>
              <w:b/>
              <w:bCs/>
              <w:kern w:val="2"/>
              <w:sz w:val="24"/>
              <w:szCs w:val="24"/>
            </w:rPr>
            <w:t>Kalite Sistem Onayı</w:t>
          </w:r>
        </w:p>
      </w:tc>
    </w:tr>
    <w:tr w:rsidR="00222D72" w:rsidRPr="00343E0F" w14:paraId="3CA06584" w14:textId="77777777" w:rsidTr="00222D72">
      <w:trPr>
        <w:trHeight w:val="567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4B27E17" w14:textId="77777777" w:rsidR="00222D72" w:rsidRPr="00222D72" w:rsidRDefault="00222D72" w:rsidP="00222D72">
          <w:pPr>
            <w:widowControl w:val="0"/>
            <w:autoSpaceDE w:val="0"/>
            <w:autoSpaceDN w:val="0"/>
            <w:spacing w:before="30" w:after="0"/>
            <w:ind w:left="7"/>
            <w:jc w:val="center"/>
            <w:rPr>
              <w:rFonts w:ascii="Times New Roman" w:hAnsi="Times New Roman"/>
              <w:kern w:val="2"/>
              <w:sz w:val="24"/>
              <w:szCs w:val="24"/>
            </w:rPr>
          </w:pPr>
          <w:r w:rsidRPr="00222D72">
            <w:rPr>
              <w:rFonts w:ascii="Times New Roman" w:hAnsi="Times New Roman"/>
              <w:kern w:val="2"/>
              <w:sz w:val="24"/>
              <w:szCs w:val="24"/>
            </w:rPr>
            <w:t>Birim Kalite Temsilcisi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E9BE563" w14:textId="77777777" w:rsidR="00222D72" w:rsidRPr="00222D72" w:rsidRDefault="00222D72" w:rsidP="00222D72">
          <w:pPr>
            <w:widowControl w:val="0"/>
            <w:autoSpaceDE w:val="0"/>
            <w:autoSpaceDN w:val="0"/>
            <w:spacing w:before="30" w:after="0"/>
            <w:ind w:left="7" w:right="1"/>
            <w:jc w:val="center"/>
            <w:rPr>
              <w:rFonts w:ascii="Times New Roman" w:hAnsi="Times New Roman"/>
              <w:kern w:val="2"/>
              <w:sz w:val="24"/>
              <w:szCs w:val="24"/>
            </w:rPr>
          </w:pPr>
          <w:r w:rsidRPr="00222D72">
            <w:rPr>
              <w:rFonts w:ascii="Times New Roman" w:hAnsi="Times New Roman"/>
              <w:kern w:val="2"/>
              <w:sz w:val="24"/>
              <w:szCs w:val="24"/>
            </w:rPr>
            <w:t>Kalite</w:t>
          </w:r>
          <w:r w:rsidRPr="00222D72">
            <w:rPr>
              <w:rFonts w:ascii="Times New Roman" w:hAnsi="Times New Roman"/>
              <w:spacing w:val="-2"/>
              <w:kern w:val="2"/>
              <w:sz w:val="24"/>
              <w:szCs w:val="24"/>
            </w:rPr>
            <w:t xml:space="preserve"> Koordinatör Yardımcısı</w:t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DBBE72C" w14:textId="77777777" w:rsidR="00222D72" w:rsidRPr="00222D72" w:rsidRDefault="00222D72" w:rsidP="00222D72">
          <w:pPr>
            <w:widowControl w:val="0"/>
            <w:autoSpaceDE w:val="0"/>
            <w:autoSpaceDN w:val="0"/>
            <w:spacing w:before="30" w:after="0"/>
            <w:ind w:left="4"/>
            <w:jc w:val="center"/>
            <w:rPr>
              <w:rFonts w:ascii="Times New Roman" w:hAnsi="Times New Roman"/>
              <w:kern w:val="2"/>
              <w:sz w:val="24"/>
              <w:szCs w:val="24"/>
            </w:rPr>
          </w:pPr>
          <w:r w:rsidRPr="00222D72">
            <w:rPr>
              <w:rFonts w:ascii="Times New Roman" w:hAnsi="Times New Roman"/>
              <w:kern w:val="2"/>
              <w:sz w:val="24"/>
              <w:szCs w:val="24"/>
            </w:rPr>
            <w:t>Kalite Koordinatörü</w:t>
          </w:r>
        </w:p>
      </w:tc>
    </w:tr>
  </w:tbl>
  <w:p w14:paraId="3BBC3DE4" w14:textId="77777777" w:rsidR="006B5D09" w:rsidRPr="006B5D09" w:rsidRDefault="006B5D09" w:rsidP="006B5D09">
    <w:pPr>
      <w:pStyle w:val="AltBilgi"/>
      <w:ind w:left="-709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7542" w14:textId="77777777" w:rsidR="00C871A0" w:rsidRDefault="00C871A0" w:rsidP="006B5D09">
      <w:pPr>
        <w:spacing w:after="0" w:line="240" w:lineRule="auto"/>
      </w:pPr>
      <w:r>
        <w:separator/>
      </w:r>
    </w:p>
  </w:footnote>
  <w:footnote w:type="continuationSeparator" w:id="0">
    <w:p w14:paraId="7693A67E" w14:textId="77777777" w:rsidR="00C871A0" w:rsidRDefault="00C871A0" w:rsidP="006B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1"/>
      <w:gridCol w:w="4982"/>
      <w:gridCol w:w="1701"/>
      <w:gridCol w:w="1842"/>
    </w:tblGrid>
    <w:tr w:rsidR="00CF234E" w:rsidRPr="00CF234E" w14:paraId="75B91D7A" w14:textId="77777777" w:rsidTr="00DC3D21">
      <w:trPr>
        <w:trHeight w:val="186"/>
      </w:trPr>
      <w:tc>
        <w:tcPr>
          <w:tcW w:w="1681" w:type="dxa"/>
          <w:vMerge w:val="restart"/>
          <w:shd w:val="clear" w:color="auto" w:fill="auto"/>
          <w:vAlign w:val="center"/>
        </w:tcPr>
        <w:p w14:paraId="252F1C2D" w14:textId="6554FE63" w:rsidR="00CF234E" w:rsidRPr="00CF234E" w:rsidRDefault="00222D72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  <w:r>
            <w:rPr>
              <w:rFonts w:ascii="Times New Roman" w:eastAsia="Calibri"/>
              <w:noProof/>
              <w:sz w:val="20"/>
              <w:szCs w:val="20"/>
              <w:lang w:val="en-US" w:eastAsia="en-US"/>
            </w:rPr>
            <w:pict w14:anchorId="55DA27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6" type="#_x0000_t75" alt="https://www.aksaray.edu.tr/tema/basic/img/logo.png" style="width:73.2pt;height:70.2pt;visibility:visible">
                <v:imagedata r:id="rId1" o:title="logo"/>
              </v:shape>
            </w:pict>
          </w:r>
        </w:p>
      </w:tc>
      <w:tc>
        <w:tcPr>
          <w:tcW w:w="4982" w:type="dxa"/>
          <w:vMerge w:val="restart"/>
          <w:shd w:val="clear" w:color="auto" w:fill="auto"/>
          <w:vAlign w:val="center"/>
        </w:tcPr>
        <w:p w14:paraId="1B58BD25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 w:hAnsi="Times New Roman"/>
              <w:b/>
              <w:sz w:val="20"/>
              <w:szCs w:val="20"/>
              <w:lang w:val="en-US" w:eastAsia="en-US"/>
            </w:rPr>
          </w:pPr>
          <w:r w:rsidRPr="00CF234E">
            <w:rPr>
              <w:rFonts w:ascii="Times New Roman" w:eastAsia="Calibri" w:hAnsi="Times New Roman"/>
              <w:b/>
              <w:sz w:val="28"/>
              <w:szCs w:val="28"/>
              <w:lang w:val="en-US" w:eastAsia="en-US"/>
            </w:rPr>
            <w:t>DÜZELTİCİ ÖNLEYİCİ FAALİYET PROSEDÜRÜ</w:t>
          </w:r>
        </w:p>
      </w:tc>
      <w:tc>
        <w:tcPr>
          <w:tcW w:w="1701" w:type="dxa"/>
          <w:shd w:val="clear" w:color="auto" w:fill="auto"/>
          <w:vAlign w:val="center"/>
        </w:tcPr>
        <w:p w14:paraId="365D0344" w14:textId="77777777" w:rsidR="00CF234E" w:rsidRPr="00CF234E" w:rsidRDefault="00CF234E" w:rsidP="00CF234E">
          <w:pPr>
            <w:suppressAutoHyphens/>
            <w:spacing w:after="0" w:line="240" w:lineRule="auto"/>
            <w:rPr>
              <w:rFonts w:ascii="Times New Roman" w:eastAsia="Calibri" w:hAnsi="Times New Roman"/>
              <w:color w:val="000000"/>
              <w:lang w:val="en-US" w:eastAsia="en-US"/>
            </w:rPr>
          </w:pPr>
          <w:r w:rsidRPr="00CF234E">
            <w:rPr>
              <w:rFonts w:ascii="Times New Roman" w:eastAsia="Calibri" w:hAnsi="Times New Roman"/>
              <w:color w:val="000000"/>
              <w:lang w:val="en-US" w:eastAsia="en-US"/>
            </w:rPr>
            <w:t>Doküman No</w:t>
          </w:r>
        </w:p>
      </w:tc>
      <w:tc>
        <w:tcPr>
          <w:tcW w:w="1842" w:type="dxa"/>
          <w:shd w:val="clear" w:color="auto" w:fill="auto"/>
          <w:vAlign w:val="center"/>
        </w:tcPr>
        <w:p w14:paraId="295324D7" w14:textId="66EB59B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 w:hAnsi="Times New Roman"/>
              <w:lang w:val="en-US" w:eastAsia="en-US"/>
            </w:rPr>
          </w:pPr>
          <w:r w:rsidRPr="00CF234E">
            <w:rPr>
              <w:rFonts w:ascii="Times New Roman" w:eastAsia="Calibri" w:hAnsi="Times New Roman"/>
              <w:lang w:val="en-US" w:eastAsia="en-US"/>
            </w:rPr>
            <w:t>ENYS</w:t>
          </w:r>
          <w:r w:rsidR="00DC3D21">
            <w:rPr>
              <w:rFonts w:ascii="Times New Roman" w:eastAsia="Calibri" w:hAnsi="Times New Roman"/>
              <w:lang w:val="en-US" w:eastAsia="en-US"/>
            </w:rPr>
            <w:t>-</w:t>
          </w:r>
          <w:r>
            <w:rPr>
              <w:rFonts w:ascii="Times New Roman" w:eastAsia="Calibri" w:hAnsi="Times New Roman"/>
              <w:lang w:val="en-US" w:eastAsia="en-US"/>
            </w:rPr>
            <w:t>P</w:t>
          </w:r>
          <w:r w:rsidRPr="00CF234E">
            <w:rPr>
              <w:rFonts w:ascii="Times New Roman" w:eastAsia="Calibri" w:hAnsi="Times New Roman"/>
              <w:lang w:val="en-US" w:eastAsia="en-US"/>
            </w:rPr>
            <w:t>R</w:t>
          </w:r>
          <w:r w:rsidR="00DC3D21">
            <w:rPr>
              <w:rFonts w:ascii="Times New Roman" w:eastAsia="Calibri" w:hAnsi="Times New Roman"/>
              <w:lang w:val="en-US" w:eastAsia="en-US"/>
            </w:rPr>
            <w:t>-</w:t>
          </w:r>
          <w:r w:rsidR="00222D72">
            <w:rPr>
              <w:rFonts w:ascii="Times New Roman" w:eastAsia="Calibri" w:hAnsi="Times New Roman"/>
              <w:lang w:val="en-US" w:eastAsia="en-US"/>
            </w:rPr>
            <w:t>0</w:t>
          </w:r>
          <w:r>
            <w:rPr>
              <w:rFonts w:ascii="Times New Roman" w:eastAsia="Calibri" w:hAnsi="Times New Roman"/>
              <w:lang w:val="en-US" w:eastAsia="en-US"/>
            </w:rPr>
            <w:t>04</w:t>
          </w:r>
        </w:p>
      </w:tc>
    </w:tr>
    <w:tr w:rsidR="00CF234E" w:rsidRPr="00CF234E" w14:paraId="1C4695E5" w14:textId="77777777" w:rsidTr="00DC3D21">
      <w:trPr>
        <w:trHeight w:val="98"/>
      </w:trPr>
      <w:tc>
        <w:tcPr>
          <w:tcW w:w="1681" w:type="dxa"/>
          <w:vMerge/>
          <w:shd w:val="clear" w:color="auto" w:fill="auto"/>
          <w:vAlign w:val="center"/>
        </w:tcPr>
        <w:p w14:paraId="59ACB533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4982" w:type="dxa"/>
          <w:vMerge/>
          <w:shd w:val="clear" w:color="auto" w:fill="auto"/>
          <w:vAlign w:val="center"/>
        </w:tcPr>
        <w:p w14:paraId="51B04450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72398248" w14:textId="77777777" w:rsidR="00CF234E" w:rsidRPr="00CF234E" w:rsidRDefault="00CF234E" w:rsidP="00CF234E">
          <w:pPr>
            <w:suppressAutoHyphens/>
            <w:spacing w:after="0" w:line="240" w:lineRule="auto"/>
            <w:rPr>
              <w:rFonts w:ascii="Times New Roman" w:eastAsia="Calibri" w:hAnsi="Times New Roman"/>
              <w:color w:val="000000"/>
              <w:lang w:val="en-US" w:eastAsia="en-US"/>
            </w:rPr>
          </w:pPr>
          <w:r w:rsidRPr="00CF234E">
            <w:rPr>
              <w:rFonts w:ascii="Times New Roman" w:eastAsia="Calibri" w:hAnsi="Times New Roman"/>
              <w:color w:val="000000"/>
              <w:lang w:val="en-US" w:eastAsia="en-US"/>
            </w:rPr>
            <w:t>İlk Yayın Tarihi</w:t>
          </w:r>
        </w:p>
      </w:tc>
      <w:tc>
        <w:tcPr>
          <w:tcW w:w="1842" w:type="dxa"/>
          <w:shd w:val="clear" w:color="auto" w:fill="auto"/>
          <w:vAlign w:val="center"/>
        </w:tcPr>
        <w:p w14:paraId="23480077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 w:hAnsi="Times New Roman"/>
              <w:lang w:val="en-US" w:eastAsia="en-US"/>
            </w:rPr>
          </w:pPr>
          <w:r>
            <w:rPr>
              <w:rFonts w:ascii="Times New Roman" w:eastAsia="Calibri" w:hAnsi="Times New Roman"/>
              <w:lang w:val="en-US" w:eastAsia="en-US"/>
            </w:rPr>
            <w:t>02</w:t>
          </w:r>
          <w:r w:rsidRPr="00CF234E">
            <w:rPr>
              <w:rFonts w:ascii="Times New Roman" w:eastAsia="Calibri" w:hAnsi="Times New Roman"/>
              <w:lang w:val="en-US" w:eastAsia="en-US"/>
            </w:rPr>
            <w:t>.06.2025</w:t>
          </w:r>
        </w:p>
      </w:tc>
    </w:tr>
    <w:tr w:rsidR="00CF234E" w:rsidRPr="00CF234E" w14:paraId="7D61702D" w14:textId="77777777" w:rsidTr="00DC3D21">
      <w:trPr>
        <w:trHeight w:val="183"/>
      </w:trPr>
      <w:tc>
        <w:tcPr>
          <w:tcW w:w="1681" w:type="dxa"/>
          <w:vMerge/>
          <w:shd w:val="clear" w:color="auto" w:fill="auto"/>
          <w:vAlign w:val="center"/>
        </w:tcPr>
        <w:p w14:paraId="5AF142AA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4982" w:type="dxa"/>
          <w:vMerge/>
          <w:shd w:val="clear" w:color="auto" w:fill="auto"/>
          <w:vAlign w:val="center"/>
        </w:tcPr>
        <w:p w14:paraId="749750BE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6C0172D2" w14:textId="77777777" w:rsidR="00CF234E" w:rsidRPr="00CF234E" w:rsidRDefault="00CF234E" w:rsidP="00CF234E">
          <w:pPr>
            <w:suppressAutoHyphens/>
            <w:spacing w:after="0" w:line="240" w:lineRule="auto"/>
            <w:rPr>
              <w:rFonts w:ascii="Times New Roman" w:eastAsia="Calibri" w:hAnsi="Times New Roman"/>
              <w:color w:val="000000"/>
              <w:lang w:val="en-US" w:eastAsia="en-US"/>
            </w:rPr>
          </w:pPr>
          <w:r w:rsidRPr="00CF234E">
            <w:rPr>
              <w:rFonts w:ascii="Times New Roman" w:eastAsia="Calibri" w:hAnsi="Times New Roman"/>
              <w:color w:val="000000"/>
              <w:lang w:val="en-US" w:eastAsia="en-US"/>
            </w:rPr>
            <w:t>Revizyon Tarihi</w:t>
          </w:r>
        </w:p>
      </w:tc>
      <w:tc>
        <w:tcPr>
          <w:tcW w:w="1842" w:type="dxa"/>
          <w:shd w:val="clear" w:color="auto" w:fill="auto"/>
          <w:vAlign w:val="center"/>
        </w:tcPr>
        <w:p w14:paraId="0E9ECE6A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 w:hAnsi="Times New Roman"/>
              <w:lang w:val="en-US" w:eastAsia="en-US"/>
            </w:rPr>
          </w:pPr>
          <w:r w:rsidRPr="00CF234E">
            <w:rPr>
              <w:rFonts w:ascii="Times New Roman" w:eastAsia="Calibri" w:hAnsi="Times New Roman"/>
              <w:lang w:val="en-US" w:eastAsia="en-US"/>
            </w:rPr>
            <w:t>-</w:t>
          </w:r>
        </w:p>
      </w:tc>
    </w:tr>
    <w:tr w:rsidR="00CF234E" w:rsidRPr="00CF234E" w14:paraId="3A19408B" w14:textId="77777777" w:rsidTr="00DC3D21">
      <w:trPr>
        <w:trHeight w:val="184"/>
      </w:trPr>
      <w:tc>
        <w:tcPr>
          <w:tcW w:w="1681" w:type="dxa"/>
          <w:vMerge/>
          <w:shd w:val="clear" w:color="auto" w:fill="auto"/>
          <w:vAlign w:val="center"/>
        </w:tcPr>
        <w:p w14:paraId="1E196CFB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4982" w:type="dxa"/>
          <w:vMerge/>
          <w:shd w:val="clear" w:color="auto" w:fill="auto"/>
          <w:vAlign w:val="center"/>
        </w:tcPr>
        <w:p w14:paraId="50768BC2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6EDC829E" w14:textId="77777777" w:rsidR="00CF234E" w:rsidRPr="00CF234E" w:rsidRDefault="00CF234E" w:rsidP="00CF234E">
          <w:pPr>
            <w:suppressAutoHyphens/>
            <w:spacing w:after="0" w:line="240" w:lineRule="auto"/>
            <w:rPr>
              <w:rFonts w:ascii="Times New Roman" w:eastAsia="Calibri" w:hAnsi="Times New Roman"/>
              <w:color w:val="000000"/>
              <w:lang w:val="en-US" w:eastAsia="en-US"/>
            </w:rPr>
          </w:pPr>
          <w:r w:rsidRPr="00CF234E">
            <w:rPr>
              <w:rFonts w:ascii="Times New Roman" w:eastAsia="Calibri" w:hAnsi="Times New Roman"/>
              <w:color w:val="000000"/>
              <w:lang w:val="en-US" w:eastAsia="en-US"/>
            </w:rPr>
            <w:t>Revizyon No</w:t>
          </w:r>
        </w:p>
      </w:tc>
      <w:tc>
        <w:tcPr>
          <w:tcW w:w="1842" w:type="dxa"/>
          <w:shd w:val="clear" w:color="auto" w:fill="auto"/>
          <w:vAlign w:val="center"/>
        </w:tcPr>
        <w:p w14:paraId="1C8BCBE1" w14:textId="07C6A566" w:rsidR="00CF234E" w:rsidRPr="00CF234E" w:rsidRDefault="002644D5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 w:hAnsi="Times New Roman"/>
              <w:lang w:val="en-US" w:eastAsia="en-US"/>
            </w:rPr>
          </w:pPr>
          <w:r>
            <w:rPr>
              <w:rFonts w:ascii="Times New Roman" w:eastAsia="Calibri" w:hAnsi="Times New Roman"/>
              <w:lang w:val="en-US" w:eastAsia="en-US"/>
            </w:rPr>
            <w:t>-</w:t>
          </w:r>
        </w:p>
      </w:tc>
    </w:tr>
    <w:tr w:rsidR="00CF234E" w:rsidRPr="00CF234E" w14:paraId="7F5D99CD" w14:textId="77777777" w:rsidTr="00DC3D21">
      <w:trPr>
        <w:trHeight w:val="177"/>
      </w:trPr>
      <w:tc>
        <w:tcPr>
          <w:tcW w:w="1681" w:type="dxa"/>
          <w:vMerge/>
          <w:shd w:val="clear" w:color="auto" w:fill="auto"/>
          <w:vAlign w:val="center"/>
        </w:tcPr>
        <w:p w14:paraId="75CDEB1C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4982" w:type="dxa"/>
          <w:vMerge/>
          <w:shd w:val="clear" w:color="auto" w:fill="auto"/>
          <w:vAlign w:val="center"/>
        </w:tcPr>
        <w:p w14:paraId="77C19079" w14:textId="77777777" w:rsidR="00CF234E" w:rsidRPr="00CF234E" w:rsidRDefault="00CF234E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57D0632C" w14:textId="77777777" w:rsidR="00CF234E" w:rsidRPr="00CF234E" w:rsidRDefault="00CF234E" w:rsidP="00CF234E">
          <w:pPr>
            <w:suppressAutoHyphens/>
            <w:spacing w:after="0" w:line="240" w:lineRule="auto"/>
            <w:rPr>
              <w:rFonts w:ascii="Times New Roman" w:eastAsia="Calibri" w:hAnsi="Times New Roman"/>
              <w:color w:val="000000"/>
              <w:lang w:val="en-US" w:eastAsia="en-US"/>
            </w:rPr>
          </w:pPr>
          <w:r w:rsidRPr="00CF234E">
            <w:rPr>
              <w:rFonts w:ascii="Times New Roman" w:eastAsia="Calibri" w:hAnsi="Times New Roman"/>
              <w:color w:val="000000"/>
              <w:lang w:val="en-US" w:eastAsia="en-US"/>
            </w:rPr>
            <w:t>Sayfa No</w:t>
          </w:r>
        </w:p>
      </w:tc>
      <w:tc>
        <w:tcPr>
          <w:tcW w:w="1842" w:type="dxa"/>
          <w:shd w:val="clear" w:color="auto" w:fill="auto"/>
          <w:vAlign w:val="center"/>
        </w:tcPr>
        <w:p w14:paraId="70797A81" w14:textId="15A6249A" w:rsidR="00CF234E" w:rsidRPr="00CF234E" w:rsidRDefault="002644D5" w:rsidP="00CF234E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 w:hAnsi="Times New Roman"/>
              <w:lang w:val="en-US" w:eastAsia="en-US"/>
            </w:rPr>
          </w:pPr>
          <w:r w:rsidRPr="002644D5">
            <w:rPr>
              <w:rFonts w:ascii="Times New Roman" w:eastAsia="Calibri" w:hAnsi="Times New Roman"/>
              <w:lang w:val="en-US" w:eastAsia="en-US"/>
            </w:rPr>
            <w:fldChar w:fldCharType="begin"/>
          </w:r>
          <w:r w:rsidRPr="002644D5">
            <w:rPr>
              <w:rFonts w:ascii="Times New Roman" w:eastAsia="Calibri" w:hAnsi="Times New Roman"/>
              <w:lang w:val="en-US" w:eastAsia="en-US"/>
            </w:rPr>
            <w:instrText>PAGE  \* Arabic  \* MERGEFORMAT</w:instrText>
          </w:r>
          <w:r w:rsidRPr="002644D5">
            <w:rPr>
              <w:rFonts w:ascii="Times New Roman" w:eastAsia="Calibri" w:hAnsi="Times New Roman"/>
              <w:lang w:val="en-US" w:eastAsia="en-US"/>
            </w:rPr>
            <w:fldChar w:fldCharType="separate"/>
          </w:r>
          <w:r w:rsidRPr="002644D5">
            <w:rPr>
              <w:rFonts w:ascii="Times New Roman" w:eastAsia="Calibri" w:hAnsi="Times New Roman"/>
              <w:lang w:val="en-US" w:eastAsia="en-US"/>
            </w:rPr>
            <w:t>1</w:t>
          </w:r>
          <w:r w:rsidRPr="002644D5">
            <w:rPr>
              <w:rFonts w:ascii="Times New Roman" w:eastAsia="Calibri" w:hAnsi="Times New Roman"/>
              <w:lang w:val="en-US" w:eastAsia="en-US"/>
            </w:rPr>
            <w:fldChar w:fldCharType="end"/>
          </w:r>
          <w:r w:rsidRPr="002644D5">
            <w:rPr>
              <w:rFonts w:ascii="Times New Roman" w:eastAsia="Calibri" w:hAnsi="Times New Roman"/>
              <w:lang w:val="en-US" w:eastAsia="en-US"/>
            </w:rPr>
            <w:t xml:space="preserve"> / </w:t>
          </w:r>
          <w:r w:rsidRPr="002644D5">
            <w:rPr>
              <w:rFonts w:ascii="Times New Roman" w:eastAsia="Calibri" w:hAnsi="Times New Roman"/>
              <w:lang w:val="en-US" w:eastAsia="en-US"/>
            </w:rPr>
            <w:fldChar w:fldCharType="begin"/>
          </w:r>
          <w:r w:rsidRPr="002644D5">
            <w:rPr>
              <w:rFonts w:ascii="Times New Roman" w:eastAsia="Calibri" w:hAnsi="Times New Roman"/>
              <w:lang w:val="en-US" w:eastAsia="en-US"/>
            </w:rPr>
            <w:instrText>NUMPAGES  \* Arabic  \* MERGEFORMAT</w:instrText>
          </w:r>
          <w:r w:rsidRPr="002644D5">
            <w:rPr>
              <w:rFonts w:ascii="Times New Roman" w:eastAsia="Calibri" w:hAnsi="Times New Roman"/>
              <w:lang w:val="en-US" w:eastAsia="en-US"/>
            </w:rPr>
            <w:fldChar w:fldCharType="separate"/>
          </w:r>
          <w:r w:rsidRPr="002644D5">
            <w:rPr>
              <w:rFonts w:ascii="Times New Roman" w:eastAsia="Calibri" w:hAnsi="Times New Roman"/>
              <w:lang w:val="en-US" w:eastAsia="en-US"/>
            </w:rPr>
            <w:t>2</w:t>
          </w:r>
          <w:r w:rsidRPr="002644D5">
            <w:rPr>
              <w:rFonts w:ascii="Times New Roman" w:eastAsia="Calibri" w:hAnsi="Times New Roman"/>
              <w:lang w:val="en-US" w:eastAsia="en-US"/>
            </w:rPr>
            <w:fldChar w:fldCharType="end"/>
          </w:r>
        </w:p>
      </w:tc>
    </w:tr>
  </w:tbl>
  <w:p w14:paraId="44E23FE3" w14:textId="08AFFF06" w:rsidR="00CF234E" w:rsidRDefault="00222D72">
    <w:pPr>
      <w:pStyle w:val="stBilgi"/>
    </w:pPr>
    <w:r>
      <w:rPr>
        <w:rFonts w:ascii="Times New Roman" w:eastAsia="Calibri"/>
        <w:noProof/>
        <w:sz w:val="20"/>
        <w:szCs w:val="20"/>
        <w:lang w:val="en-US" w:eastAsia="en-US"/>
      </w:rPr>
      <w:pict w14:anchorId="5F4EE552">
        <v:shape id="Resim 1" o:spid="_x0000_s1026" type="#_x0000_t75" alt="dikdörtgen, ekran görüntüsü, kare, çerçeve içeren bir resim&#10;&#10;Yapay zeka tarafından oluşturulmuş içerik yanlış olabilir." style="position:absolute;margin-left:-45pt;margin-top:-107.7pt;width:607.7pt;height:841.8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2" o:title="dikdörtgen, ekran görüntüsü, kare, çerçeve içeren bir resim&#10;&#10;Yapay zeka tarafından oluşturulmuş içerik yanlış olabili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47B6"/>
    <w:multiLevelType w:val="hybridMultilevel"/>
    <w:tmpl w:val="883CF0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05CAB"/>
    <w:multiLevelType w:val="multilevel"/>
    <w:tmpl w:val="6E1C9D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741"/>
        </w:tabs>
        <w:ind w:left="737" w:firstLine="284"/>
      </w:pPr>
    </w:lvl>
    <w:lvl w:ilvl="2">
      <w:start w:val="1"/>
      <w:numFmt w:val="decimal"/>
      <w:lvlText w:val="%1.%2.%3."/>
      <w:lvlJc w:val="left"/>
      <w:pPr>
        <w:tabs>
          <w:tab w:val="num" w:pos="544"/>
        </w:tabs>
        <w:ind w:left="544" w:hanging="54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65341C6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B52E58"/>
    <w:multiLevelType w:val="hybridMultilevel"/>
    <w:tmpl w:val="34F856F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48430E"/>
    <w:multiLevelType w:val="multilevel"/>
    <w:tmpl w:val="6E4A8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1D2A77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221356B"/>
    <w:multiLevelType w:val="multilevel"/>
    <w:tmpl w:val="349EEF6A"/>
    <w:lvl w:ilvl="0">
      <w:start w:val="6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720"/>
      <w:lvlJc w:val="left"/>
      <w:pPr>
        <w:ind w:left="720" w:hanging="720"/>
      </w:pPr>
    </w:lvl>
    <w:lvl w:ilvl="7">
      <w:start w:val="1"/>
      <w:numFmt w:val="decimal"/>
      <w:lvlText w:val="%1.%2.%3.%4.%5.%6.%7.%8"/>
      <w:legacy w:legacy="1" w:legacySpace="0" w:legacyIndent="720"/>
      <w:lvlJc w:val="left"/>
      <w:pPr>
        <w:ind w:left="1440" w:hanging="720"/>
      </w:pPr>
    </w:lvl>
    <w:lvl w:ilvl="8">
      <w:start w:val="1"/>
      <w:numFmt w:val="decimal"/>
      <w:lvlText w:val="%1.%2.%3.%4.%5.%6.%7.%8.%9"/>
      <w:legacy w:legacy="1" w:legacySpace="0" w:legacyIndent="720"/>
      <w:lvlJc w:val="left"/>
      <w:pPr>
        <w:ind w:left="2160" w:hanging="720"/>
      </w:pPr>
    </w:lvl>
  </w:abstractNum>
  <w:abstractNum w:abstractNumId="7" w15:restartNumberingAfterBreak="0">
    <w:nsid w:val="18314D6B"/>
    <w:multiLevelType w:val="hybridMultilevel"/>
    <w:tmpl w:val="2F20573E"/>
    <w:lvl w:ilvl="0" w:tplc="66BE0B76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6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</w:abstractNum>
  <w:abstractNum w:abstractNumId="8" w15:restartNumberingAfterBreak="0">
    <w:nsid w:val="1AA303C0"/>
    <w:multiLevelType w:val="singleLevel"/>
    <w:tmpl w:val="4A4EF220"/>
    <w:lvl w:ilvl="0">
      <w:start w:val="1"/>
      <w:numFmt w:val="decimal"/>
      <w:lvlText w:val="5.1. %1."/>
      <w:lvlJc w:val="left"/>
      <w:pPr>
        <w:ind w:left="360" w:hanging="360"/>
      </w:pPr>
      <w:rPr>
        <w:rFonts w:hint="default"/>
        <w:b/>
      </w:rPr>
    </w:lvl>
  </w:abstractNum>
  <w:abstractNum w:abstractNumId="9" w15:restartNumberingAfterBreak="0">
    <w:nsid w:val="1B80245F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212B1C1E"/>
    <w:multiLevelType w:val="singleLevel"/>
    <w:tmpl w:val="06F8CB9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6F68F3"/>
    <w:multiLevelType w:val="hybridMultilevel"/>
    <w:tmpl w:val="492A63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D3DD8"/>
    <w:multiLevelType w:val="hybridMultilevel"/>
    <w:tmpl w:val="A10012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A049F"/>
    <w:multiLevelType w:val="hybridMultilevel"/>
    <w:tmpl w:val="F6EC4E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06F4A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0561323"/>
    <w:multiLevelType w:val="multilevel"/>
    <w:tmpl w:val="E6503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272704C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0786FA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F97A1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4745DD0"/>
    <w:multiLevelType w:val="singleLevel"/>
    <w:tmpl w:val="06F8CB9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B949B0"/>
    <w:multiLevelType w:val="hybridMultilevel"/>
    <w:tmpl w:val="95C2CACA"/>
    <w:lvl w:ilvl="0" w:tplc="FFFFFFFF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75AAF"/>
    <w:multiLevelType w:val="hybridMultilevel"/>
    <w:tmpl w:val="63EE0B2E"/>
    <w:lvl w:ilvl="0" w:tplc="E77299C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655546"/>
    <w:multiLevelType w:val="hybridMultilevel"/>
    <w:tmpl w:val="6AC0CAD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F32B77"/>
    <w:multiLevelType w:val="hybridMultilevel"/>
    <w:tmpl w:val="7D2EB522"/>
    <w:lvl w:ilvl="0" w:tplc="0409000D">
      <w:start w:val="4"/>
      <w:numFmt w:val="bullet"/>
      <w:lvlText w:val="-"/>
      <w:lvlJc w:val="left"/>
      <w:pPr>
        <w:ind w:left="218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4" w15:restartNumberingAfterBreak="0">
    <w:nsid w:val="5478456B"/>
    <w:multiLevelType w:val="hybridMultilevel"/>
    <w:tmpl w:val="A46674BA"/>
    <w:lvl w:ilvl="0" w:tplc="28BE4FBE">
      <w:start w:val="1"/>
      <w:numFmt w:val="lowerLetter"/>
      <w:lvlText w:val="%1)"/>
      <w:lvlJc w:val="left"/>
      <w:pPr>
        <w:ind w:left="720" w:hanging="360"/>
      </w:pPr>
    </w:lvl>
    <w:lvl w:ilvl="1" w:tplc="041F0003" w:tentative="1">
      <w:start w:val="1"/>
      <w:numFmt w:val="lowerLetter"/>
      <w:lvlText w:val="%2."/>
      <w:lvlJc w:val="left"/>
      <w:pPr>
        <w:ind w:left="1440" w:hanging="360"/>
      </w:pPr>
    </w:lvl>
    <w:lvl w:ilvl="2" w:tplc="041F0005" w:tentative="1">
      <w:start w:val="1"/>
      <w:numFmt w:val="lowerRoman"/>
      <w:lvlText w:val="%3."/>
      <w:lvlJc w:val="right"/>
      <w:pPr>
        <w:ind w:left="2160" w:hanging="180"/>
      </w:pPr>
    </w:lvl>
    <w:lvl w:ilvl="3" w:tplc="041F0001" w:tentative="1">
      <w:start w:val="1"/>
      <w:numFmt w:val="decimal"/>
      <w:lvlText w:val="%4."/>
      <w:lvlJc w:val="left"/>
      <w:pPr>
        <w:ind w:left="2880" w:hanging="360"/>
      </w:pPr>
    </w:lvl>
    <w:lvl w:ilvl="4" w:tplc="041F0003" w:tentative="1">
      <w:start w:val="1"/>
      <w:numFmt w:val="lowerLetter"/>
      <w:lvlText w:val="%5."/>
      <w:lvlJc w:val="left"/>
      <w:pPr>
        <w:ind w:left="3600" w:hanging="360"/>
      </w:pPr>
    </w:lvl>
    <w:lvl w:ilvl="5" w:tplc="041F0005" w:tentative="1">
      <w:start w:val="1"/>
      <w:numFmt w:val="lowerRoman"/>
      <w:lvlText w:val="%6."/>
      <w:lvlJc w:val="right"/>
      <w:pPr>
        <w:ind w:left="4320" w:hanging="180"/>
      </w:pPr>
    </w:lvl>
    <w:lvl w:ilvl="6" w:tplc="041F0001" w:tentative="1">
      <w:start w:val="1"/>
      <w:numFmt w:val="decimal"/>
      <w:lvlText w:val="%7."/>
      <w:lvlJc w:val="left"/>
      <w:pPr>
        <w:ind w:left="5040" w:hanging="360"/>
      </w:pPr>
    </w:lvl>
    <w:lvl w:ilvl="7" w:tplc="041F0003" w:tentative="1">
      <w:start w:val="1"/>
      <w:numFmt w:val="lowerLetter"/>
      <w:lvlText w:val="%8."/>
      <w:lvlJc w:val="left"/>
      <w:pPr>
        <w:ind w:left="5760" w:hanging="360"/>
      </w:pPr>
    </w:lvl>
    <w:lvl w:ilvl="8" w:tplc="041F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12617"/>
    <w:multiLevelType w:val="singleLevel"/>
    <w:tmpl w:val="041F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6" w15:restartNumberingAfterBreak="0">
    <w:nsid w:val="5C021114"/>
    <w:multiLevelType w:val="singleLevel"/>
    <w:tmpl w:val="44A0416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7" w15:restartNumberingAfterBreak="0">
    <w:nsid w:val="5C376F6E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70DC6843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29" w15:restartNumberingAfterBreak="0">
    <w:nsid w:val="78E00AF7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C0C332B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7CB16621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1997498">
    <w:abstractNumId w:val="20"/>
  </w:num>
  <w:num w:numId="2" w16cid:durableId="1871529513">
    <w:abstractNumId w:val="23"/>
  </w:num>
  <w:num w:numId="3" w16cid:durableId="1710035876">
    <w:abstractNumId w:val="7"/>
  </w:num>
  <w:num w:numId="4" w16cid:durableId="901789370">
    <w:abstractNumId w:val="6"/>
  </w:num>
  <w:num w:numId="5" w16cid:durableId="1096370141">
    <w:abstractNumId w:val="2"/>
  </w:num>
  <w:num w:numId="6" w16cid:durableId="587274372">
    <w:abstractNumId w:val="16"/>
  </w:num>
  <w:num w:numId="7" w16cid:durableId="1179808227">
    <w:abstractNumId w:val="26"/>
  </w:num>
  <w:num w:numId="8" w16cid:durableId="148940233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9084200">
    <w:abstractNumId w:val="31"/>
  </w:num>
  <w:num w:numId="10" w16cid:durableId="1606229068">
    <w:abstractNumId w:val="9"/>
  </w:num>
  <w:num w:numId="11" w16cid:durableId="1211110960">
    <w:abstractNumId w:val="27"/>
  </w:num>
  <w:num w:numId="12" w16cid:durableId="2004581239">
    <w:abstractNumId w:val="29"/>
  </w:num>
  <w:num w:numId="13" w16cid:durableId="1658266363">
    <w:abstractNumId w:val="25"/>
  </w:num>
  <w:num w:numId="14" w16cid:durableId="532839088">
    <w:abstractNumId w:val="14"/>
  </w:num>
  <w:num w:numId="15" w16cid:durableId="2021933467">
    <w:abstractNumId w:val="5"/>
  </w:num>
  <w:num w:numId="16" w16cid:durableId="283539868">
    <w:abstractNumId w:val="28"/>
  </w:num>
  <w:num w:numId="17" w16cid:durableId="545802880">
    <w:abstractNumId w:val="1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89725701">
    <w:abstractNumId w:val="19"/>
  </w:num>
  <w:num w:numId="19" w16cid:durableId="1885369747">
    <w:abstractNumId w:val="4"/>
  </w:num>
  <w:num w:numId="20" w16cid:durableId="1585871888">
    <w:abstractNumId w:val="10"/>
  </w:num>
  <w:num w:numId="21" w16cid:durableId="947734942">
    <w:abstractNumId w:val="30"/>
  </w:num>
  <w:num w:numId="22" w16cid:durableId="20934448">
    <w:abstractNumId w:val="18"/>
  </w:num>
  <w:num w:numId="23" w16cid:durableId="1338272398">
    <w:abstractNumId w:val="17"/>
  </w:num>
  <w:num w:numId="24" w16cid:durableId="634142764">
    <w:abstractNumId w:val="24"/>
  </w:num>
  <w:num w:numId="25" w16cid:durableId="187792582">
    <w:abstractNumId w:val="12"/>
  </w:num>
  <w:num w:numId="26" w16cid:durableId="11419269">
    <w:abstractNumId w:val="21"/>
  </w:num>
  <w:num w:numId="27" w16cid:durableId="796532641">
    <w:abstractNumId w:val="13"/>
  </w:num>
  <w:num w:numId="28" w16cid:durableId="776634363">
    <w:abstractNumId w:val="15"/>
  </w:num>
  <w:num w:numId="29" w16cid:durableId="164588438">
    <w:abstractNumId w:val="0"/>
  </w:num>
  <w:num w:numId="30" w16cid:durableId="635329876">
    <w:abstractNumId w:val="11"/>
  </w:num>
  <w:num w:numId="31" w16cid:durableId="569967423">
    <w:abstractNumId w:val="8"/>
  </w:num>
  <w:num w:numId="32" w16cid:durableId="711074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7911"/>
    <w:rsid w:val="00005735"/>
    <w:rsid w:val="000229D3"/>
    <w:rsid w:val="00022CE7"/>
    <w:rsid w:val="00026B53"/>
    <w:rsid w:val="0002739D"/>
    <w:rsid w:val="00043B3C"/>
    <w:rsid w:val="00056989"/>
    <w:rsid w:val="00063964"/>
    <w:rsid w:val="00064818"/>
    <w:rsid w:val="000664A9"/>
    <w:rsid w:val="00067C65"/>
    <w:rsid w:val="00071223"/>
    <w:rsid w:val="000749A9"/>
    <w:rsid w:val="00083BE8"/>
    <w:rsid w:val="00090E50"/>
    <w:rsid w:val="00095469"/>
    <w:rsid w:val="000A1495"/>
    <w:rsid w:val="000A15A7"/>
    <w:rsid w:val="000B15E2"/>
    <w:rsid w:val="000B31A2"/>
    <w:rsid w:val="000B581E"/>
    <w:rsid w:val="000C0AB5"/>
    <w:rsid w:val="000D18A6"/>
    <w:rsid w:val="000D359D"/>
    <w:rsid w:val="000F543E"/>
    <w:rsid w:val="00103263"/>
    <w:rsid w:val="001143E9"/>
    <w:rsid w:val="0014397D"/>
    <w:rsid w:val="001544C7"/>
    <w:rsid w:val="001754B1"/>
    <w:rsid w:val="0018635B"/>
    <w:rsid w:val="00186507"/>
    <w:rsid w:val="001B662B"/>
    <w:rsid w:val="001C6746"/>
    <w:rsid w:val="001D602C"/>
    <w:rsid w:val="001D7B13"/>
    <w:rsid w:val="001E10D2"/>
    <w:rsid w:val="001E66C0"/>
    <w:rsid w:val="001F282D"/>
    <w:rsid w:val="001F4768"/>
    <w:rsid w:val="001F7262"/>
    <w:rsid w:val="002145C6"/>
    <w:rsid w:val="00222D72"/>
    <w:rsid w:val="002244FE"/>
    <w:rsid w:val="00231EA5"/>
    <w:rsid w:val="00232F7C"/>
    <w:rsid w:val="002411B1"/>
    <w:rsid w:val="00246A87"/>
    <w:rsid w:val="00251A00"/>
    <w:rsid w:val="0026309B"/>
    <w:rsid w:val="002644D5"/>
    <w:rsid w:val="00276CE3"/>
    <w:rsid w:val="00290B2F"/>
    <w:rsid w:val="00296382"/>
    <w:rsid w:val="00296612"/>
    <w:rsid w:val="002A10D8"/>
    <w:rsid w:val="002A68BB"/>
    <w:rsid w:val="002B15CB"/>
    <w:rsid w:val="002B2882"/>
    <w:rsid w:val="002B6F86"/>
    <w:rsid w:val="002C1101"/>
    <w:rsid w:val="002E3A73"/>
    <w:rsid w:val="002F2353"/>
    <w:rsid w:val="003019A8"/>
    <w:rsid w:val="0030231E"/>
    <w:rsid w:val="00306C1D"/>
    <w:rsid w:val="003174BC"/>
    <w:rsid w:val="00323383"/>
    <w:rsid w:val="00326352"/>
    <w:rsid w:val="003368F4"/>
    <w:rsid w:val="00342654"/>
    <w:rsid w:val="00343762"/>
    <w:rsid w:val="00352971"/>
    <w:rsid w:val="00360817"/>
    <w:rsid w:val="00363DA3"/>
    <w:rsid w:val="00364569"/>
    <w:rsid w:val="00364EA6"/>
    <w:rsid w:val="00367F56"/>
    <w:rsid w:val="00377CB2"/>
    <w:rsid w:val="00380834"/>
    <w:rsid w:val="00381B44"/>
    <w:rsid w:val="00385015"/>
    <w:rsid w:val="003D228F"/>
    <w:rsid w:val="003D2346"/>
    <w:rsid w:val="003D6DAF"/>
    <w:rsid w:val="003F0137"/>
    <w:rsid w:val="003F091B"/>
    <w:rsid w:val="003F0E83"/>
    <w:rsid w:val="003F3176"/>
    <w:rsid w:val="00401E0D"/>
    <w:rsid w:val="00411417"/>
    <w:rsid w:val="004142B2"/>
    <w:rsid w:val="0041447B"/>
    <w:rsid w:val="0043263D"/>
    <w:rsid w:val="004407B0"/>
    <w:rsid w:val="004457A3"/>
    <w:rsid w:val="00464AEA"/>
    <w:rsid w:val="00466EC2"/>
    <w:rsid w:val="00467A3D"/>
    <w:rsid w:val="0049044E"/>
    <w:rsid w:val="00491358"/>
    <w:rsid w:val="00493C8E"/>
    <w:rsid w:val="00496422"/>
    <w:rsid w:val="004A0008"/>
    <w:rsid w:val="004A004C"/>
    <w:rsid w:val="004A2A28"/>
    <w:rsid w:val="004A407C"/>
    <w:rsid w:val="004B5182"/>
    <w:rsid w:val="004B5CB8"/>
    <w:rsid w:val="004D4DE2"/>
    <w:rsid w:val="004E4077"/>
    <w:rsid w:val="004E6D81"/>
    <w:rsid w:val="00506955"/>
    <w:rsid w:val="00520F24"/>
    <w:rsid w:val="00533E27"/>
    <w:rsid w:val="005348D2"/>
    <w:rsid w:val="00546355"/>
    <w:rsid w:val="005556CD"/>
    <w:rsid w:val="00564354"/>
    <w:rsid w:val="00565DE7"/>
    <w:rsid w:val="005676FB"/>
    <w:rsid w:val="005705F8"/>
    <w:rsid w:val="00580738"/>
    <w:rsid w:val="00585AC2"/>
    <w:rsid w:val="00587ABA"/>
    <w:rsid w:val="00591D14"/>
    <w:rsid w:val="005A7641"/>
    <w:rsid w:val="005B181D"/>
    <w:rsid w:val="005B254A"/>
    <w:rsid w:val="005B5265"/>
    <w:rsid w:val="005C013F"/>
    <w:rsid w:val="005D0353"/>
    <w:rsid w:val="005D207A"/>
    <w:rsid w:val="005E13C5"/>
    <w:rsid w:val="005E2BD0"/>
    <w:rsid w:val="005F047B"/>
    <w:rsid w:val="005F7043"/>
    <w:rsid w:val="00605549"/>
    <w:rsid w:val="00606D13"/>
    <w:rsid w:val="0060716F"/>
    <w:rsid w:val="00610030"/>
    <w:rsid w:val="006120F3"/>
    <w:rsid w:val="0061472B"/>
    <w:rsid w:val="006164D4"/>
    <w:rsid w:val="00625D35"/>
    <w:rsid w:val="00644373"/>
    <w:rsid w:val="006473FE"/>
    <w:rsid w:val="00655391"/>
    <w:rsid w:val="00656C12"/>
    <w:rsid w:val="00670D68"/>
    <w:rsid w:val="00675139"/>
    <w:rsid w:val="00680C62"/>
    <w:rsid w:val="00680DBC"/>
    <w:rsid w:val="00684E92"/>
    <w:rsid w:val="00693DC0"/>
    <w:rsid w:val="006A14F8"/>
    <w:rsid w:val="006A6816"/>
    <w:rsid w:val="006B3609"/>
    <w:rsid w:val="006B5D09"/>
    <w:rsid w:val="006C34D7"/>
    <w:rsid w:val="006C7398"/>
    <w:rsid w:val="006D18D7"/>
    <w:rsid w:val="006D5DA4"/>
    <w:rsid w:val="006E265F"/>
    <w:rsid w:val="006E7FAB"/>
    <w:rsid w:val="006F4F15"/>
    <w:rsid w:val="007013E6"/>
    <w:rsid w:val="00710C97"/>
    <w:rsid w:val="007115E7"/>
    <w:rsid w:val="00734BC5"/>
    <w:rsid w:val="00745C73"/>
    <w:rsid w:val="00746971"/>
    <w:rsid w:val="00746FEF"/>
    <w:rsid w:val="00747F79"/>
    <w:rsid w:val="00753BF1"/>
    <w:rsid w:val="007626DB"/>
    <w:rsid w:val="00764C1C"/>
    <w:rsid w:val="00772EFC"/>
    <w:rsid w:val="007742A6"/>
    <w:rsid w:val="007A3C2A"/>
    <w:rsid w:val="007A6624"/>
    <w:rsid w:val="007B7E00"/>
    <w:rsid w:val="007C7841"/>
    <w:rsid w:val="007D5DF7"/>
    <w:rsid w:val="007E1A27"/>
    <w:rsid w:val="007F1B28"/>
    <w:rsid w:val="008135A0"/>
    <w:rsid w:val="00814335"/>
    <w:rsid w:val="00831B03"/>
    <w:rsid w:val="00836EFA"/>
    <w:rsid w:val="00845942"/>
    <w:rsid w:val="00851EEF"/>
    <w:rsid w:val="00863FEF"/>
    <w:rsid w:val="008659FF"/>
    <w:rsid w:val="00871E57"/>
    <w:rsid w:val="008758E1"/>
    <w:rsid w:val="0088241A"/>
    <w:rsid w:val="00891D95"/>
    <w:rsid w:val="008A142E"/>
    <w:rsid w:val="008A306B"/>
    <w:rsid w:val="008C0788"/>
    <w:rsid w:val="008C342D"/>
    <w:rsid w:val="008C3FFA"/>
    <w:rsid w:val="008D36EB"/>
    <w:rsid w:val="008E660E"/>
    <w:rsid w:val="008E7FDB"/>
    <w:rsid w:val="008F120D"/>
    <w:rsid w:val="008F3F92"/>
    <w:rsid w:val="008F50D8"/>
    <w:rsid w:val="008F7B53"/>
    <w:rsid w:val="0090190F"/>
    <w:rsid w:val="009123D8"/>
    <w:rsid w:val="009178F2"/>
    <w:rsid w:val="00921346"/>
    <w:rsid w:val="00921CCE"/>
    <w:rsid w:val="00921EB2"/>
    <w:rsid w:val="009236D3"/>
    <w:rsid w:val="00952AB7"/>
    <w:rsid w:val="009666F4"/>
    <w:rsid w:val="0096721D"/>
    <w:rsid w:val="0097019B"/>
    <w:rsid w:val="00972E8C"/>
    <w:rsid w:val="00976324"/>
    <w:rsid w:val="00976DEC"/>
    <w:rsid w:val="009809FE"/>
    <w:rsid w:val="009A0450"/>
    <w:rsid w:val="009E4CDC"/>
    <w:rsid w:val="009F026C"/>
    <w:rsid w:val="009F4AEB"/>
    <w:rsid w:val="00A01E61"/>
    <w:rsid w:val="00A0351C"/>
    <w:rsid w:val="00A0505E"/>
    <w:rsid w:val="00A115A7"/>
    <w:rsid w:val="00A23B81"/>
    <w:rsid w:val="00A26C3F"/>
    <w:rsid w:val="00A31318"/>
    <w:rsid w:val="00A362DD"/>
    <w:rsid w:val="00A41E17"/>
    <w:rsid w:val="00A447D9"/>
    <w:rsid w:val="00A668F7"/>
    <w:rsid w:val="00A81EEB"/>
    <w:rsid w:val="00A8283C"/>
    <w:rsid w:val="00A93AEB"/>
    <w:rsid w:val="00AB03F4"/>
    <w:rsid w:val="00AB7816"/>
    <w:rsid w:val="00AC266E"/>
    <w:rsid w:val="00AE11F4"/>
    <w:rsid w:val="00AE198F"/>
    <w:rsid w:val="00AF7539"/>
    <w:rsid w:val="00B07229"/>
    <w:rsid w:val="00B127AE"/>
    <w:rsid w:val="00B152B5"/>
    <w:rsid w:val="00B17587"/>
    <w:rsid w:val="00B17911"/>
    <w:rsid w:val="00B314CD"/>
    <w:rsid w:val="00B406E5"/>
    <w:rsid w:val="00B41C6F"/>
    <w:rsid w:val="00B47757"/>
    <w:rsid w:val="00B52DA6"/>
    <w:rsid w:val="00B64E89"/>
    <w:rsid w:val="00B70FF3"/>
    <w:rsid w:val="00B7272A"/>
    <w:rsid w:val="00B749E5"/>
    <w:rsid w:val="00B77EC7"/>
    <w:rsid w:val="00B80791"/>
    <w:rsid w:val="00B84464"/>
    <w:rsid w:val="00B87158"/>
    <w:rsid w:val="00B92B8E"/>
    <w:rsid w:val="00BA36FE"/>
    <w:rsid w:val="00BA4D68"/>
    <w:rsid w:val="00BB5BA5"/>
    <w:rsid w:val="00BD2571"/>
    <w:rsid w:val="00BD6134"/>
    <w:rsid w:val="00BD6E29"/>
    <w:rsid w:val="00BD6E91"/>
    <w:rsid w:val="00BE699F"/>
    <w:rsid w:val="00BF2830"/>
    <w:rsid w:val="00BF79B0"/>
    <w:rsid w:val="00C052E6"/>
    <w:rsid w:val="00C116DD"/>
    <w:rsid w:val="00C1260C"/>
    <w:rsid w:val="00C15761"/>
    <w:rsid w:val="00C21294"/>
    <w:rsid w:val="00C23239"/>
    <w:rsid w:val="00C2547C"/>
    <w:rsid w:val="00C32016"/>
    <w:rsid w:val="00C41A53"/>
    <w:rsid w:val="00C445B0"/>
    <w:rsid w:val="00C5029A"/>
    <w:rsid w:val="00C60071"/>
    <w:rsid w:val="00C60F2C"/>
    <w:rsid w:val="00C67FD4"/>
    <w:rsid w:val="00C76D9D"/>
    <w:rsid w:val="00C819DD"/>
    <w:rsid w:val="00C871A0"/>
    <w:rsid w:val="00C9435D"/>
    <w:rsid w:val="00CB55E7"/>
    <w:rsid w:val="00CB7F35"/>
    <w:rsid w:val="00CC70DD"/>
    <w:rsid w:val="00CE4EB6"/>
    <w:rsid w:val="00CE66A6"/>
    <w:rsid w:val="00CF234E"/>
    <w:rsid w:val="00CF60BF"/>
    <w:rsid w:val="00CF6623"/>
    <w:rsid w:val="00D00381"/>
    <w:rsid w:val="00D1023D"/>
    <w:rsid w:val="00D10464"/>
    <w:rsid w:val="00D245DD"/>
    <w:rsid w:val="00D31E46"/>
    <w:rsid w:val="00D42C2A"/>
    <w:rsid w:val="00D458A8"/>
    <w:rsid w:val="00D47654"/>
    <w:rsid w:val="00D503B3"/>
    <w:rsid w:val="00D53A06"/>
    <w:rsid w:val="00D55079"/>
    <w:rsid w:val="00D611E3"/>
    <w:rsid w:val="00D75776"/>
    <w:rsid w:val="00D75E29"/>
    <w:rsid w:val="00D768F6"/>
    <w:rsid w:val="00D85303"/>
    <w:rsid w:val="00D856C2"/>
    <w:rsid w:val="00D86011"/>
    <w:rsid w:val="00D941BC"/>
    <w:rsid w:val="00DA0900"/>
    <w:rsid w:val="00DA43EC"/>
    <w:rsid w:val="00DC3D21"/>
    <w:rsid w:val="00DF00B9"/>
    <w:rsid w:val="00DF1267"/>
    <w:rsid w:val="00E00CDE"/>
    <w:rsid w:val="00E04415"/>
    <w:rsid w:val="00E04818"/>
    <w:rsid w:val="00E057F3"/>
    <w:rsid w:val="00E07050"/>
    <w:rsid w:val="00E106CB"/>
    <w:rsid w:val="00E15277"/>
    <w:rsid w:val="00E16DA5"/>
    <w:rsid w:val="00E20361"/>
    <w:rsid w:val="00E2771F"/>
    <w:rsid w:val="00E33B90"/>
    <w:rsid w:val="00E37454"/>
    <w:rsid w:val="00E37CC3"/>
    <w:rsid w:val="00E42026"/>
    <w:rsid w:val="00E55872"/>
    <w:rsid w:val="00E56178"/>
    <w:rsid w:val="00E7308B"/>
    <w:rsid w:val="00E74BB9"/>
    <w:rsid w:val="00E91522"/>
    <w:rsid w:val="00EA2ADC"/>
    <w:rsid w:val="00EC326A"/>
    <w:rsid w:val="00EE1FD9"/>
    <w:rsid w:val="00F00BAB"/>
    <w:rsid w:val="00F01F22"/>
    <w:rsid w:val="00F025D4"/>
    <w:rsid w:val="00F04C3B"/>
    <w:rsid w:val="00F068AC"/>
    <w:rsid w:val="00F069F3"/>
    <w:rsid w:val="00F23825"/>
    <w:rsid w:val="00F369B7"/>
    <w:rsid w:val="00F3791F"/>
    <w:rsid w:val="00F410AC"/>
    <w:rsid w:val="00F5076D"/>
    <w:rsid w:val="00F51D10"/>
    <w:rsid w:val="00F5374A"/>
    <w:rsid w:val="00F67ACB"/>
    <w:rsid w:val="00F717F2"/>
    <w:rsid w:val="00F724D9"/>
    <w:rsid w:val="00F74141"/>
    <w:rsid w:val="00F74BD4"/>
    <w:rsid w:val="00F750F2"/>
    <w:rsid w:val="00F909C7"/>
    <w:rsid w:val="00FA0213"/>
    <w:rsid w:val="00FA1579"/>
    <w:rsid w:val="00FA1C85"/>
    <w:rsid w:val="00FB0946"/>
    <w:rsid w:val="00FB22E3"/>
    <w:rsid w:val="00FC40ED"/>
    <w:rsid w:val="00FD2882"/>
    <w:rsid w:val="00FF0152"/>
    <w:rsid w:val="00FF70E3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BD9B6"/>
  <w15:chartTrackingRefBased/>
  <w15:docId w15:val="{ABAC9523-A05D-400D-9156-A2460094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F6"/>
    <w:pPr>
      <w:spacing w:after="200" w:line="276" w:lineRule="auto"/>
    </w:pPr>
    <w:rPr>
      <w:sz w:val="22"/>
      <w:szCs w:val="22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9809FE"/>
    <w:pPr>
      <w:keepNext/>
      <w:widowControl w:val="0"/>
      <w:spacing w:before="240" w:after="60" w:line="360" w:lineRule="atLeast"/>
      <w:jc w:val="both"/>
      <w:outlineLvl w:val="3"/>
    </w:pPr>
    <w:rPr>
      <w:rFonts w:ascii="Arial" w:eastAsia="‚l‚r –¾’©" w:hAnsi="Arial"/>
      <w:b/>
      <w:sz w:val="24"/>
      <w:szCs w:val="20"/>
      <w:lang w:val="x-none" w:eastAsia="x-none"/>
    </w:rPr>
  </w:style>
  <w:style w:type="paragraph" w:styleId="Balk7">
    <w:name w:val="heading 7"/>
    <w:basedOn w:val="Normal"/>
    <w:link w:val="Balk7Char"/>
    <w:semiHidden/>
    <w:unhideWhenUsed/>
    <w:qFormat/>
    <w:rsid w:val="009809FE"/>
    <w:pPr>
      <w:spacing w:before="100" w:beforeAutospacing="1" w:after="100" w:afterAutospacing="1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paragraph" w:styleId="Balk9">
    <w:name w:val="heading 9"/>
    <w:basedOn w:val="Normal"/>
    <w:link w:val="Balk9Char"/>
    <w:semiHidden/>
    <w:unhideWhenUsed/>
    <w:qFormat/>
    <w:rsid w:val="009809FE"/>
    <w:pPr>
      <w:spacing w:before="100" w:beforeAutospacing="1" w:after="100" w:afterAutospacing="1" w:line="240" w:lineRule="auto"/>
      <w:outlineLvl w:val="8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7911"/>
    <w:pPr>
      <w:ind w:left="720"/>
      <w:contextualSpacing/>
    </w:pPr>
  </w:style>
  <w:style w:type="paragraph" w:styleId="stBilgi">
    <w:name w:val="header"/>
    <w:aliases w:val="Üstbilgi"/>
    <w:basedOn w:val="Normal"/>
    <w:link w:val="stBilgiChar"/>
    <w:unhideWhenUsed/>
    <w:rsid w:val="006B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"/>
    <w:basedOn w:val="VarsaylanParagrafYazTipi"/>
    <w:link w:val="stBilgi"/>
    <w:uiPriority w:val="99"/>
    <w:rsid w:val="006B5D09"/>
  </w:style>
  <w:style w:type="paragraph" w:styleId="AltBilgi">
    <w:name w:val="footer"/>
    <w:basedOn w:val="Normal"/>
    <w:link w:val="AltBilgiChar"/>
    <w:uiPriority w:val="99"/>
    <w:unhideWhenUsed/>
    <w:rsid w:val="006B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B5D09"/>
  </w:style>
  <w:style w:type="paragraph" w:styleId="GvdeMetni">
    <w:name w:val="Body Text"/>
    <w:basedOn w:val="Normal"/>
    <w:link w:val="GvdeMetniChar"/>
    <w:rsid w:val="00E2771F"/>
    <w:pPr>
      <w:numPr>
        <w:ilvl w:val="12"/>
      </w:numPr>
      <w:spacing w:after="0" w:line="240" w:lineRule="auto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GvdeMetniChar">
    <w:name w:val="Gövde Metni Char"/>
    <w:link w:val="GvdeMetni"/>
    <w:rsid w:val="00E2771F"/>
    <w:rPr>
      <w:rFonts w:ascii="Arial" w:eastAsia="Times New Roman" w:hAnsi="Arial" w:cs="Times New Roman"/>
      <w:szCs w:val="20"/>
    </w:rPr>
  </w:style>
  <w:style w:type="character" w:customStyle="1" w:styleId="Balk4Char">
    <w:name w:val="Başlık 4 Char"/>
    <w:link w:val="Balk4"/>
    <w:semiHidden/>
    <w:rsid w:val="009809FE"/>
    <w:rPr>
      <w:rFonts w:ascii="Arial" w:eastAsia="‚l‚r –¾’©" w:hAnsi="Arial"/>
      <w:b/>
      <w:sz w:val="24"/>
    </w:rPr>
  </w:style>
  <w:style w:type="character" w:customStyle="1" w:styleId="Balk7Char">
    <w:name w:val="Başlık 7 Char"/>
    <w:link w:val="Balk7"/>
    <w:semiHidden/>
    <w:rsid w:val="009809FE"/>
    <w:rPr>
      <w:rFonts w:ascii="Times New Roman" w:hAnsi="Times New Roman"/>
      <w:sz w:val="24"/>
      <w:szCs w:val="24"/>
    </w:rPr>
  </w:style>
  <w:style w:type="character" w:customStyle="1" w:styleId="Balk9Char">
    <w:name w:val="Başlık 9 Char"/>
    <w:link w:val="Balk9"/>
    <w:semiHidden/>
    <w:rsid w:val="009809FE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semiHidden/>
    <w:unhideWhenUsed/>
    <w:rsid w:val="009809F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GvdeMetni3Char">
    <w:name w:val="Gövde Metni 3 Char"/>
    <w:link w:val="GvdeMetni3"/>
    <w:semiHidden/>
    <w:rsid w:val="009809FE"/>
    <w:rPr>
      <w:rFonts w:ascii="Times New Roman" w:hAnsi="Times New Roman"/>
      <w:sz w:val="16"/>
      <w:szCs w:val="16"/>
      <w:lang w:val="tr-TR" w:eastAsia="tr-TR"/>
    </w:rPr>
  </w:style>
  <w:style w:type="character" w:styleId="Gl">
    <w:name w:val="Strong"/>
    <w:qFormat/>
    <w:rsid w:val="009809FE"/>
    <w:rPr>
      <w:b/>
      <w:bCs/>
    </w:rPr>
  </w:style>
  <w:style w:type="paragraph" w:styleId="NormalWeb">
    <w:name w:val="Normal (Web)"/>
    <w:basedOn w:val="Normal"/>
    <w:uiPriority w:val="99"/>
    <w:unhideWhenUsed/>
    <w:rsid w:val="003368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Kpr">
    <w:name w:val="Hyperlink"/>
    <w:uiPriority w:val="99"/>
    <w:unhideWhenUsed/>
    <w:rsid w:val="00290B2F"/>
    <w:rPr>
      <w:color w:val="0000FF"/>
      <w:u w:val="single"/>
    </w:rPr>
  </w:style>
  <w:style w:type="paragraph" w:styleId="bekMetni">
    <w:name w:val="Block Text"/>
    <w:basedOn w:val="Normal"/>
    <w:rsid w:val="00546355"/>
    <w:pPr>
      <w:spacing w:after="0" w:line="240" w:lineRule="auto"/>
      <w:ind w:left="252" w:right="612"/>
      <w:jc w:val="both"/>
    </w:pPr>
    <w:rPr>
      <w:rFonts w:ascii="Arial" w:hAnsi="Arial"/>
    </w:rPr>
  </w:style>
  <w:style w:type="character" w:styleId="SayfaNumaras">
    <w:name w:val="page number"/>
    <w:rsid w:val="00A44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252">
      <w:bodyDiv w:val="1"/>
      <w:marLeft w:val="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16C56-8016-416B-9C75-924AD72C3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768</Words>
  <Characters>4381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CDPUBS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BRUSKY</dc:creator>
  <cp:keywords/>
  <cp:lastModifiedBy>ismail savran</cp:lastModifiedBy>
  <cp:revision>6</cp:revision>
  <cp:lastPrinted>2021-02-23T10:36:00Z</cp:lastPrinted>
  <dcterms:created xsi:type="dcterms:W3CDTF">2025-05-28T12:45:00Z</dcterms:created>
  <dcterms:modified xsi:type="dcterms:W3CDTF">2025-06-10T07:45:00Z</dcterms:modified>
</cp:coreProperties>
</file>