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C4981" w14:textId="77777777" w:rsidR="00D37E3C" w:rsidRPr="00CE2E8E" w:rsidRDefault="00D37E3C" w:rsidP="004E22BD">
      <w:pPr>
        <w:spacing w:before="120" w:after="120" w:line="276" w:lineRule="auto"/>
        <w:ind w:right="-177"/>
        <w:jc w:val="both"/>
        <w:rPr>
          <w:rFonts w:ascii="Cambria" w:hAnsi="Cambria"/>
          <w:b/>
          <w:color w:val="000000"/>
          <w:sz w:val="24"/>
          <w:szCs w:val="24"/>
        </w:rPr>
      </w:pPr>
      <w:r w:rsidRPr="00CE2E8E">
        <w:rPr>
          <w:rFonts w:ascii="Cambria" w:hAnsi="Cambria"/>
          <w:b/>
          <w:color w:val="000000"/>
          <w:sz w:val="24"/>
          <w:szCs w:val="24"/>
        </w:rPr>
        <w:t>10.2. Sürekli İyileştirme</w:t>
      </w:r>
    </w:p>
    <w:p w14:paraId="0C5C9476" w14:textId="77777777" w:rsidR="00D37E3C" w:rsidRPr="00CE2E8E" w:rsidRDefault="00D37E3C" w:rsidP="004E22BD">
      <w:pPr>
        <w:spacing w:before="120" w:after="120" w:line="276" w:lineRule="auto"/>
        <w:ind w:right="-177"/>
        <w:jc w:val="both"/>
        <w:rPr>
          <w:rFonts w:ascii="Cambria" w:hAnsi="Cambria"/>
          <w:b/>
          <w:sz w:val="24"/>
          <w:szCs w:val="24"/>
        </w:rPr>
      </w:pPr>
      <w:r w:rsidRPr="00CE2E8E">
        <w:rPr>
          <w:rFonts w:ascii="Cambria" w:hAnsi="Cambria"/>
          <w:sz w:val="24"/>
          <w:szCs w:val="24"/>
        </w:rPr>
        <w:t>Sürekli iyileşme, belirli bir zaman diliminde meydana gelme anlamına gelir, ancak kesinti aralıklarını içerebilir. Sürekli iyileştirmeyi destekleyen eylemlerin oranı, kapsamı ve zamanlaması, kuruluşun bağlamı, ekonomik faktörleri ve diğer koşullar ışığında belirlenir.</w:t>
      </w:r>
    </w:p>
    <w:p w14:paraId="56B827FE"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right="-177"/>
        <w:jc w:val="both"/>
        <w:rPr>
          <w:rFonts w:ascii="Cambria" w:hAnsi="Cambria"/>
          <w:sz w:val="24"/>
          <w:szCs w:val="24"/>
        </w:rPr>
      </w:pPr>
      <w:r w:rsidRPr="00CE2E8E">
        <w:rPr>
          <w:rFonts w:ascii="Cambria" w:hAnsi="Cambria"/>
          <w:sz w:val="24"/>
          <w:szCs w:val="24"/>
        </w:rPr>
        <w:t>Organizasyon, EnYS'nin uygunluğunu, yeterliliğini ve etkinliğini sürekli olarak geliştirmelidir. Organizasyon sürekli enerji performansı iyileştirmesi göstermelidir</w:t>
      </w:r>
    </w:p>
    <w:p w14:paraId="71E323C9" w14:textId="77777777" w:rsidR="00D37E3C" w:rsidRPr="00CE2E8E" w:rsidRDefault="00D37E3C" w:rsidP="004E22BD">
      <w:pPr>
        <w:spacing w:before="120" w:after="120" w:line="276" w:lineRule="auto"/>
        <w:ind w:right="-177"/>
        <w:jc w:val="both"/>
        <w:rPr>
          <w:rFonts w:ascii="Cambria" w:hAnsi="Cambria"/>
          <w:sz w:val="24"/>
          <w:szCs w:val="24"/>
        </w:rPr>
      </w:pPr>
      <w:r w:rsidRPr="00CE2E8E">
        <w:rPr>
          <w:rFonts w:ascii="Cambria" w:hAnsi="Cambria"/>
          <w:sz w:val="24"/>
          <w:szCs w:val="24"/>
        </w:rPr>
        <w:t>Sürekli İyileştirmeye birkaç Önemli adımla başlamak;</w:t>
      </w:r>
    </w:p>
    <w:p w14:paraId="31E0D5D9" w14:textId="77777777" w:rsidR="00D37E3C" w:rsidRPr="00CE2E8E" w:rsidRDefault="00D37E3C" w:rsidP="004E22BD">
      <w:pPr>
        <w:pStyle w:val="ListeParagraf"/>
        <w:numPr>
          <w:ilvl w:val="0"/>
          <w:numId w:val="8"/>
        </w:numPr>
        <w:spacing w:before="120" w:after="120"/>
        <w:ind w:left="0" w:right="-177" w:firstLine="426"/>
        <w:jc w:val="both"/>
        <w:rPr>
          <w:rFonts w:ascii="Cambria" w:hAnsi="Cambria"/>
          <w:sz w:val="24"/>
          <w:szCs w:val="24"/>
        </w:rPr>
      </w:pPr>
      <w:r w:rsidRPr="00CE2E8E">
        <w:rPr>
          <w:rFonts w:ascii="Cambria" w:hAnsi="Cambria"/>
          <w:sz w:val="24"/>
          <w:szCs w:val="24"/>
        </w:rPr>
        <w:t>Yönetilebilir tutun!</w:t>
      </w:r>
    </w:p>
    <w:p w14:paraId="1978BB2E" w14:textId="77777777" w:rsidR="00D37E3C" w:rsidRPr="00CE2E8E" w:rsidRDefault="00D37E3C" w:rsidP="004E22BD">
      <w:pPr>
        <w:pStyle w:val="ListeParagraf"/>
        <w:numPr>
          <w:ilvl w:val="0"/>
          <w:numId w:val="8"/>
        </w:numPr>
        <w:spacing w:before="120" w:after="120"/>
        <w:ind w:left="709" w:right="-177" w:hanging="283"/>
        <w:jc w:val="both"/>
        <w:rPr>
          <w:rFonts w:ascii="Cambria" w:hAnsi="Cambria"/>
          <w:sz w:val="24"/>
          <w:szCs w:val="24"/>
        </w:rPr>
      </w:pPr>
      <w:r w:rsidRPr="00CE2E8E">
        <w:rPr>
          <w:rFonts w:ascii="Cambria" w:hAnsi="Cambria"/>
          <w:sz w:val="24"/>
          <w:szCs w:val="24"/>
        </w:rPr>
        <w:t>Belirlenen önemli enerji kullanımlarına fazla mesai ekleyerek, daha fazla donanım, sistem ve sürecin verimliliğini ve kontrolünü iyileştirin.</w:t>
      </w:r>
    </w:p>
    <w:p w14:paraId="47B182EA" w14:textId="77777777" w:rsidR="00D37E3C" w:rsidRPr="00CE2E8E" w:rsidRDefault="00D37E3C" w:rsidP="004E22BD">
      <w:pPr>
        <w:pStyle w:val="ListeParagraf"/>
        <w:numPr>
          <w:ilvl w:val="0"/>
          <w:numId w:val="8"/>
        </w:numPr>
        <w:spacing w:before="120" w:after="120"/>
        <w:ind w:left="709" w:right="-177" w:hanging="283"/>
        <w:jc w:val="both"/>
        <w:rPr>
          <w:rFonts w:ascii="Cambria" w:hAnsi="Cambria"/>
          <w:sz w:val="24"/>
          <w:szCs w:val="24"/>
        </w:rPr>
      </w:pPr>
      <w:r w:rsidRPr="00CE2E8E">
        <w:rPr>
          <w:rFonts w:ascii="Cambria" w:hAnsi="Cambria"/>
          <w:sz w:val="24"/>
          <w:szCs w:val="24"/>
        </w:rPr>
        <w:t>Bağlantıları, önemli enerji kullanımlarıyla bağlantılı olarak ele almak, kaynakları hızla tüketecektir!</w:t>
      </w:r>
    </w:p>
    <w:p w14:paraId="7FF8357A" w14:textId="77777777" w:rsidR="00D37E3C" w:rsidRPr="00CE2E8E" w:rsidRDefault="00D37E3C" w:rsidP="004E22BD">
      <w:pPr>
        <w:autoSpaceDE w:val="0"/>
        <w:autoSpaceDN w:val="0"/>
        <w:adjustRightInd w:val="0"/>
        <w:spacing w:before="120" w:after="120" w:line="276" w:lineRule="auto"/>
        <w:ind w:right="-177"/>
        <w:jc w:val="both"/>
        <w:rPr>
          <w:rFonts w:ascii="Cambria" w:hAnsi="Cambria"/>
          <w:sz w:val="24"/>
          <w:szCs w:val="24"/>
        </w:rPr>
      </w:pPr>
      <w:r w:rsidRPr="00CE2E8E">
        <w:rPr>
          <w:rFonts w:ascii="Cambria" w:hAnsi="Cambria"/>
          <w:sz w:val="24"/>
          <w:szCs w:val="24"/>
        </w:rPr>
        <w:t>Kuruluş, EnYS’nin uygunluğunu, yeterliliğini ve etkililiğini sürekli iyileştirmelidir. Kuruluş enerji performans iyileştirmesinin sürekliliğini göstermelidir.</w:t>
      </w:r>
    </w:p>
    <w:p w14:paraId="70288DCA" w14:textId="77777777" w:rsidR="00D37E3C" w:rsidRPr="00CE2E8E" w:rsidRDefault="00000000" w:rsidP="004E22BD">
      <w:pPr>
        <w:autoSpaceDE w:val="0"/>
        <w:autoSpaceDN w:val="0"/>
        <w:adjustRightInd w:val="0"/>
        <w:spacing w:before="120" w:after="120" w:line="276" w:lineRule="auto"/>
        <w:ind w:right="-177"/>
        <w:jc w:val="both"/>
        <w:rPr>
          <w:rFonts w:ascii="Cambria" w:hAnsi="Cambria"/>
          <w:b/>
          <w:sz w:val="24"/>
          <w:szCs w:val="24"/>
        </w:rPr>
      </w:pPr>
      <w:r>
        <w:rPr>
          <w:rFonts w:ascii="Cambria" w:hAnsi="Cambria"/>
          <w:noProof/>
          <w:sz w:val="22"/>
          <w:szCs w:val="22"/>
        </w:rPr>
        <w:pict w14:anchorId="300D2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6" o:spid="_x0000_s2051" type="#_x0000_t75" alt="sürekli iyileştirme döngüsü ile ilgili görsel sonucu" style="position:absolute;left:0;text-align:left;margin-left:39.55pt;margin-top:21.25pt;width:419pt;height:225.65pt;z-index:-2;visibility:visible" wrapcoords="-39 0 -39 21528 21600 21528 21600 0 -39 0">
            <v:imagedata r:id="rId7" o:title="sürekli iyileştirme döngüsü ile ilgili görsel sonucu"/>
            <w10:wrap type="through"/>
          </v:shape>
        </w:pict>
      </w:r>
      <w:r w:rsidR="00D37E3C" w:rsidRPr="00CE2E8E">
        <w:rPr>
          <w:rFonts w:ascii="Cambria" w:hAnsi="Cambria"/>
          <w:b/>
          <w:sz w:val="24"/>
          <w:szCs w:val="24"/>
        </w:rPr>
        <w:t>Hedeflere ulaşma döngüsü;</w:t>
      </w:r>
    </w:p>
    <w:p w14:paraId="5ED483FA"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19D808EE"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0FDB56A6"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6C97DD04"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1906E3EF"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3862F681"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479792EC"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1CEC3C55"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2DD33F21"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1C299BF3"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03506D48"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3F7D18E1"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3D3052A5"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01DF6BCC"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73371B24"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24193077"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7564FD80"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3E5E0126"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375EED24"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4FBC4BDA"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6FD8EE66" w14:textId="77777777" w:rsidR="00C30857" w:rsidRDefault="001A7EB6" w:rsidP="004E22BD">
      <w:pPr>
        <w:autoSpaceDE w:val="0"/>
        <w:autoSpaceDN w:val="0"/>
        <w:adjustRightInd w:val="0"/>
        <w:ind w:right="-177"/>
        <w:jc w:val="both"/>
        <w:rPr>
          <w:rFonts w:ascii="Cambria" w:hAnsi="Cambria"/>
          <w:b/>
          <w:sz w:val="24"/>
          <w:szCs w:val="24"/>
        </w:rPr>
      </w:pPr>
      <w:r w:rsidRPr="00CE2E8E">
        <w:rPr>
          <w:rFonts w:ascii="Cambria" w:hAnsi="Cambria"/>
          <w:b/>
          <w:sz w:val="24"/>
          <w:szCs w:val="24"/>
        </w:rPr>
        <w:t xml:space="preserve"> </w:t>
      </w:r>
      <w:r w:rsidR="004E22BD" w:rsidRPr="00CE2E8E">
        <w:rPr>
          <w:rFonts w:ascii="Cambria" w:hAnsi="Cambria"/>
          <w:b/>
          <w:sz w:val="24"/>
          <w:szCs w:val="24"/>
        </w:rPr>
        <w:t xml:space="preserve">          </w:t>
      </w:r>
    </w:p>
    <w:p w14:paraId="324D57F3" w14:textId="77777777" w:rsidR="00C30857" w:rsidRDefault="00C30857" w:rsidP="004E22BD">
      <w:pPr>
        <w:autoSpaceDE w:val="0"/>
        <w:autoSpaceDN w:val="0"/>
        <w:adjustRightInd w:val="0"/>
        <w:ind w:right="-177"/>
        <w:jc w:val="both"/>
        <w:rPr>
          <w:rFonts w:ascii="Cambria" w:hAnsi="Cambria"/>
          <w:b/>
          <w:sz w:val="24"/>
          <w:szCs w:val="24"/>
        </w:rPr>
      </w:pPr>
    </w:p>
    <w:p w14:paraId="4A4BB2DE" w14:textId="77777777" w:rsidR="00C30857" w:rsidRDefault="00C30857" w:rsidP="004E22BD">
      <w:pPr>
        <w:autoSpaceDE w:val="0"/>
        <w:autoSpaceDN w:val="0"/>
        <w:adjustRightInd w:val="0"/>
        <w:ind w:right="-177"/>
        <w:jc w:val="both"/>
        <w:rPr>
          <w:rFonts w:ascii="Cambria" w:hAnsi="Cambria"/>
          <w:b/>
          <w:sz w:val="24"/>
          <w:szCs w:val="24"/>
        </w:rPr>
      </w:pPr>
    </w:p>
    <w:p w14:paraId="5916361E" w14:textId="77777777" w:rsidR="00C30857" w:rsidRDefault="00C30857" w:rsidP="004E22BD">
      <w:pPr>
        <w:autoSpaceDE w:val="0"/>
        <w:autoSpaceDN w:val="0"/>
        <w:adjustRightInd w:val="0"/>
        <w:ind w:right="-177"/>
        <w:jc w:val="both"/>
        <w:rPr>
          <w:rFonts w:ascii="Cambria" w:hAnsi="Cambria"/>
          <w:b/>
          <w:sz w:val="24"/>
          <w:szCs w:val="24"/>
        </w:rPr>
      </w:pPr>
    </w:p>
    <w:p w14:paraId="24F44C6C" w14:textId="77777777" w:rsidR="00C30857" w:rsidRDefault="00C30857" w:rsidP="004E22BD">
      <w:pPr>
        <w:autoSpaceDE w:val="0"/>
        <w:autoSpaceDN w:val="0"/>
        <w:adjustRightInd w:val="0"/>
        <w:ind w:right="-177"/>
        <w:jc w:val="both"/>
        <w:rPr>
          <w:rFonts w:ascii="Cambria" w:hAnsi="Cambria"/>
          <w:b/>
          <w:sz w:val="24"/>
          <w:szCs w:val="24"/>
        </w:rPr>
      </w:pPr>
    </w:p>
    <w:p w14:paraId="543A457A" w14:textId="77777777" w:rsidR="00C30857" w:rsidRDefault="00C30857" w:rsidP="004E22BD">
      <w:pPr>
        <w:autoSpaceDE w:val="0"/>
        <w:autoSpaceDN w:val="0"/>
        <w:adjustRightInd w:val="0"/>
        <w:ind w:right="-177"/>
        <w:jc w:val="both"/>
        <w:rPr>
          <w:rFonts w:ascii="Cambria" w:hAnsi="Cambria"/>
          <w:b/>
          <w:sz w:val="24"/>
          <w:szCs w:val="24"/>
        </w:rPr>
      </w:pPr>
    </w:p>
    <w:p w14:paraId="05B6D8DE" w14:textId="4B248CCC" w:rsidR="00D37E3C" w:rsidRPr="00CE2E8E" w:rsidRDefault="004E22BD" w:rsidP="004E22BD">
      <w:pPr>
        <w:autoSpaceDE w:val="0"/>
        <w:autoSpaceDN w:val="0"/>
        <w:adjustRightInd w:val="0"/>
        <w:ind w:right="-177"/>
        <w:jc w:val="both"/>
        <w:rPr>
          <w:rFonts w:ascii="Cambria" w:hAnsi="Cambria"/>
          <w:b/>
          <w:sz w:val="24"/>
          <w:szCs w:val="24"/>
        </w:rPr>
      </w:pPr>
      <w:r w:rsidRPr="00CE2E8E">
        <w:rPr>
          <w:rFonts w:ascii="Cambria" w:hAnsi="Cambria"/>
          <w:b/>
          <w:sz w:val="24"/>
          <w:szCs w:val="24"/>
        </w:rPr>
        <w:lastRenderedPageBreak/>
        <w:t xml:space="preserve"> </w:t>
      </w:r>
      <w:r w:rsidR="00D37E3C" w:rsidRPr="00CE2E8E">
        <w:rPr>
          <w:rFonts w:ascii="Cambria" w:hAnsi="Cambria"/>
          <w:b/>
          <w:sz w:val="24"/>
          <w:szCs w:val="24"/>
        </w:rPr>
        <w:t>DEMING Döngüsü;</w:t>
      </w:r>
    </w:p>
    <w:p w14:paraId="52AA7AFD" w14:textId="77777777" w:rsidR="00D37E3C" w:rsidRPr="00CE2E8E" w:rsidRDefault="00D37E3C" w:rsidP="004E22BD">
      <w:pPr>
        <w:autoSpaceDE w:val="0"/>
        <w:autoSpaceDN w:val="0"/>
        <w:adjustRightInd w:val="0"/>
        <w:ind w:right="-177"/>
        <w:jc w:val="both"/>
        <w:rPr>
          <w:rFonts w:ascii="Cambria" w:hAnsi="Cambria"/>
          <w:sz w:val="24"/>
          <w:szCs w:val="24"/>
        </w:rPr>
      </w:pPr>
    </w:p>
    <w:p w14:paraId="713D1A8B" w14:textId="77777777" w:rsidR="00D37E3C" w:rsidRPr="00CE2E8E" w:rsidRDefault="00D37E3C" w:rsidP="004E22BD">
      <w:pPr>
        <w:pStyle w:val="NormalWeb"/>
        <w:shd w:val="clear" w:color="auto" w:fill="FFFFFF"/>
        <w:spacing w:before="0" w:beforeAutospacing="0" w:after="300" w:afterAutospacing="0"/>
        <w:ind w:right="-177"/>
        <w:jc w:val="both"/>
        <w:rPr>
          <w:rFonts w:ascii="Cambria" w:hAnsi="Cambria"/>
        </w:rPr>
      </w:pPr>
      <w:r w:rsidRPr="00CE2E8E">
        <w:rPr>
          <w:rFonts w:ascii="Cambria" w:hAnsi="Cambria"/>
        </w:rPr>
        <w:t>Kalite iyileştirmenin temel mantığı içinde en önemli yeri “Sürekli İyileştirme” tutar. Üst düzeyde kalite ve performans sonuçlarına ulaşılması, sürekli iyileştirmenin iyi tanımlanmış ve iyi uygulanan bir yapı içinde ele alınmasını gerektirir. Sürekli İyileştirme tanımı, elde edilen sonuç ne olursa olsun tüm iyileştirmeleri kapsar.</w:t>
      </w:r>
    </w:p>
    <w:p w14:paraId="50303025" w14:textId="77777777" w:rsidR="00D37E3C" w:rsidRPr="00CE2E8E" w:rsidRDefault="00D37E3C" w:rsidP="004E22BD">
      <w:pPr>
        <w:pStyle w:val="NormalWeb"/>
        <w:shd w:val="clear" w:color="auto" w:fill="FFFFFF"/>
        <w:spacing w:before="120" w:beforeAutospacing="0" w:after="120" w:afterAutospacing="0" w:line="276" w:lineRule="auto"/>
        <w:ind w:right="-177"/>
        <w:jc w:val="both"/>
        <w:rPr>
          <w:rFonts w:ascii="Cambria" w:hAnsi="Cambria"/>
        </w:rPr>
      </w:pPr>
      <w:r w:rsidRPr="00CE2E8E">
        <w:rPr>
          <w:rFonts w:ascii="Cambria" w:hAnsi="Cambria"/>
        </w:rPr>
        <w:t>Sürekli iyileştirme kavramı ve yaklaşımı tüm şirket alanları ve fonksiyonları ile iç içe geçmiş, bütünleşmiş olmalıdır. Bütünleşme ile kastedilen şudur:</w:t>
      </w:r>
    </w:p>
    <w:p w14:paraId="63B3D9C6" w14:textId="77777777" w:rsidR="00D37E3C" w:rsidRPr="00CE2E8E" w:rsidRDefault="00D37E3C" w:rsidP="004E22BD">
      <w:pPr>
        <w:pStyle w:val="NormalWeb"/>
        <w:numPr>
          <w:ilvl w:val="0"/>
          <w:numId w:val="13"/>
        </w:numPr>
        <w:shd w:val="clear" w:color="auto" w:fill="FFFFFF"/>
        <w:spacing w:before="120" w:beforeAutospacing="0" w:after="120" w:afterAutospacing="0" w:line="276" w:lineRule="auto"/>
        <w:ind w:left="0" w:right="-177" w:firstLine="142"/>
        <w:jc w:val="both"/>
        <w:rPr>
          <w:rFonts w:ascii="Cambria" w:hAnsi="Cambria"/>
        </w:rPr>
      </w:pPr>
      <w:r w:rsidRPr="00CE2E8E">
        <w:rPr>
          <w:rFonts w:ascii="Cambria" w:hAnsi="Cambria"/>
        </w:rPr>
        <w:t>İyileştirme tüm iş birimlerinin veya fonksiyonların günlük işlerinin arasına girmiştir.</w:t>
      </w:r>
    </w:p>
    <w:p w14:paraId="05B67513" w14:textId="77777777" w:rsidR="00D37E3C" w:rsidRPr="00CE2E8E" w:rsidRDefault="00D37E3C" w:rsidP="004E22BD">
      <w:pPr>
        <w:pStyle w:val="NormalWeb"/>
        <w:numPr>
          <w:ilvl w:val="0"/>
          <w:numId w:val="13"/>
        </w:numPr>
        <w:shd w:val="clear" w:color="auto" w:fill="FFFFFF"/>
        <w:spacing w:before="120" w:beforeAutospacing="0" w:after="120" w:afterAutospacing="0" w:line="276" w:lineRule="auto"/>
        <w:ind w:left="0" w:right="-177" w:firstLine="142"/>
        <w:jc w:val="both"/>
        <w:rPr>
          <w:rFonts w:ascii="Cambria" w:hAnsi="Cambria"/>
        </w:rPr>
      </w:pPr>
      <w:r w:rsidRPr="00CE2E8E">
        <w:rPr>
          <w:rFonts w:ascii="Cambria" w:hAnsi="Cambria"/>
        </w:rPr>
        <w:t>İyileştirme süreci problemleri kaynağında gidermeye çalışmaktadır.</w:t>
      </w:r>
    </w:p>
    <w:p w14:paraId="43B5FBD8" w14:textId="77777777" w:rsidR="00D37E3C" w:rsidRPr="00CE2E8E" w:rsidRDefault="00D37E3C" w:rsidP="004E22BD">
      <w:pPr>
        <w:pStyle w:val="NormalWeb"/>
        <w:numPr>
          <w:ilvl w:val="0"/>
          <w:numId w:val="13"/>
        </w:numPr>
        <w:shd w:val="clear" w:color="auto" w:fill="FFFFFF"/>
        <w:spacing w:before="120" w:beforeAutospacing="0" w:after="120" w:afterAutospacing="0" w:line="276" w:lineRule="auto"/>
        <w:ind w:left="0" w:right="-177" w:firstLine="142"/>
        <w:jc w:val="both"/>
        <w:rPr>
          <w:rFonts w:ascii="Cambria" w:hAnsi="Cambria"/>
        </w:rPr>
      </w:pPr>
      <w:r w:rsidRPr="00CE2E8E">
        <w:rPr>
          <w:rFonts w:ascii="Cambria" w:hAnsi="Cambria"/>
        </w:rPr>
        <w:t>İşin daha iyi yapılmasını sağlayacak iyileştirme fırsatları ve çözülmesi gereken problemler, iyileştirme sürecinin ana girdisini oluşturmaktadır.</w:t>
      </w:r>
    </w:p>
    <w:p w14:paraId="378B722C" w14:textId="77777777" w:rsidR="00D37E3C" w:rsidRPr="00CE2E8E" w:rsidRDefault="00D37E3C" w:rsidP="004E22BD">
      <w:pPr>
        <w:pStyle w:val="NormalWeb"/>
        <w:shd w:val="clear" w:color="auto" w:fill="FFFFFF"/>
        <w:spacing w:before="120" w:beforeAutospacing="0" w:after="120" w:afterAutospacing="0" w:line="276" w:lineRule="auto"/>
        <w:ind w:right="-177"/>
        <w:jc w:val="both"/>
        <w:rPr>
          <w:rFonts w:ascii="Cambria" w:hAnsi="Cambria"/>
        </w:rPr>
      </w:pPr>
      <w:r w:rsidRPr="00CE2E8E">
        <w:rPr>
          <w:rFonts w:ascii="Cambria" w:hAnsi="Cambria"/>
        </w:rPr>
        <w:t>Sürekli iyileştirme kavramı, durağanlığın ve var olan yaklaşımın yok edilmesini gerektirir. Ulaşılan düzey hiçbir zaman yeterli değildir. Bu kavram içinde herkesin inanması ve sürekli olarak kendisine sorması gerekenler şunlardır:</w:t>
      </w:r>
    </w:p>
    <w:p w14:paraId="7BA7E09E" w14:textId="77777777" w:rsidR="00D37E3C" w:rsidRPr="00CE2E8E" w:rsidRDefault="00D37E3C" w:rsidP="004E22BD">
      <w:pPr>
        <w:pStyle w:val="NormalWeb"/>
        <w:numPr>
          <w:ilvl w:val="0"/>
          <w:numId w:val="14"/>
        </w:numPr>
        <w:shd w:val="clear" w:color="auto" w:fill="FFFFFF"/>
        <w:spacing w:before="120" w:beforeAutospacing="0" w:after="120" w:afterAutospacing="0" w:line="276" w:lineRule="auto"/>
        <w:ind w:left="0" w:right="-177" w:firstLine="142"/>
        <w:jc w:val="both"/>
        <w:rPr>
          <w:rFonts w:ascii="Cambria" w:hAnsi="Cambria"/>
        </w:rPr>
      </w:pPr>
      <w:r w:rsidRPr="00CE2E8E">
        <w:rPr>
          <w:rFonts w:ascii="Cambria" w:hAnsi="Cambria"/>
        </w:rPr>
        <w:t>Hiçbir şey mükemmel değildir ve daha iyi yapılabilir!</w:t>
      </w:r>
    </w:p>
    <w:p w14:paraId="7260F70B" w14:textId="77777777" w:rsidR="00D37E3C" w:rsidRPr="00CE2E8E" w:rsidRDefault="00D37E3C" w:rsidP="004E22BD">
      <w:pPr>
        <w:pStyle w:val="NormalWeb"/>
        <w:numPr>
          <w:ilvl w:val="0"/>
          <w:numId w:val="14"/>
        </w:numPr>
        <w:shd w:val="clear" w:color="auto" w:fill="FFFFFF"/>
        <w:spacing w:before="120" w:beforeAutospacing="0" w:after="120" w:afterAutospacing="0" w:line="276" w:lineRule="auto"/>
        <w:ind w:left="0" w:right="-177" w:firstLine="142"/>
        <w:jc w:val="both"/>
        <w:rPr>
          <w:rFonts w:ascii="Cambria" w:hAnsi="Cambria"/>
        </w:rPr>
      </w:pPr>
      <w:r w:rsidRPr="00CE2E8E">
        <w:rPr>
          <w:rFonts w:ascii="Cambria" w:hAnsi="Cambria"/>
        </w:rPr>
        <w:t>Bu işi nasıl daha iyi yapabilirim?</w:t>
      </w:r>
    </w:p>
    <w:p w14:paraId="0CF265B3" w14:textId="77777777" w:rsidR="00A049DA" w:rsidRPr="00CE2E8E" w:rsidRDefault="00D37E3C" w:rsidP="004E22BD">
      <w:pPr>
        <w:pStyle w:val="NormalWeb"/>
        <w:numPr>
          <w:ilvl w:val="0"/>
          <w:numId w:val="14"/>
        </w:numPr>
        <w:shd w:val="clear" w:color="auto" w:fill="FFFFFF"/>
        <w:spacing w:before="120" w:beforeAutospacing="0" w:after="120" w:afterAutospacing="0" w:line="276" w:lineRule="auto"/>
        <w:ind w:left="0" w:right="-177" w:firstLine="142"/>
        <w:jc w:val="both"/>
        <w:rPr>
          <w:rFonts w:ascii="Cambria" w:hAnsi="Cambria"/>
        </w:rPr>
      </w:pPr>
      <w:r w:rsidRPr="00CE2E8E">
        <w:rPr>
          <w:rFonts w:ascii="Cambria" w:hAnsi="Cambria"/>
        </w:rPr>
        <w:t>Böylece her zaman daha iyiye ve daha ileriye ulaşmanın önündeki engeller kalkmış olacaktır.</w:t>
      </w:r>
    </w:p>
    <w:p w14:paraId="2925E7CB" w14:textId="1A0C048F" w:rsidR="00C30857" w:rsidRDefault="00D37E3C" w:rsidP="004E22BD">
      <w:pPr>
        <w:pStyle w:val="NormalWeb"/>
        <w:shd w:val="clear" w:color="auto" w:fill="FFFFFF"/>
        <w:spacing w:before="120" w:beforeAutospacing="0" w:after="120" w:afterAutospacing="0" w:line="276" w:lineRule="auto"/>
        <w:ind w:right="-177"/>
        <w:jc w:val="both"/>
        <w:rPr>
          <w:rFonts w:ascii="Cambria" w:hAnsi="Cambria"/>
        </w:rPr>
      </w:pPr>
      <w:r w:rsidRPr="00CE2E8E">
        <w:rPr>
          <w:rFonts w:ascii="Cambria" w:hAnsi="Cambria"/>
        </w:rPr>
        <w:t>Bu kavram, en iyi,</w:t>
      </w:r>
      <w:r w:rsidRPr="00CE2E8E">
        <w:rPr>
          <w:rStyle w:val="Gl"/>
          <w:rFonts w:ascii="Cambria" w:hAnsi="Cambria"/>
          <w:bdr w:val="none" w:sz="0" w:space="0" w:color="auto" w:frame="1"/>
        </w:rPr>
        <w:t> Planla (Plan) – Uygula (Do) – Kontrol et (</w:t>
      </w:r>
      <w:proofErr w:type="spellStart"/>
      <w:r w:rsidRPr="00CE2E8E">
        <w:rPr>
          <w:rStyle w:val="Gl"/>
          <w:rFonts w:ascii="Cambria" w:hAnsi="Cambria"/>
          <w:bdr w:val="none" w:sz="0" w:space="0" w:color="auto" w:frame="1"/>
        </w:rPr>
        <w:t>Check</w:t>
      </w:r>
      <w:proofErr w:type="spellEnd"/>
      <w:r w:rsidRPr="00CE2E8E">
        <w:rPr>
          <w:rStyle w:val="Gl"/>
          <w:rFonts w:ascii="Cambria" w:hAnsi="Cambria"/>
          <w:bdr w:val="none" w:sz="0" w:space="0" w:color="auto" w:frame="1"/>
        </w:rPr>
        <w:t>) – Önlem al (</w:t>
      </w:r>
      <w:proofErr w:type="spellStart"/>
      <w:r w:rsidRPr="00CE2E8E">
        <w:rPr>
          <w:rStyle w:val="Gl"/>
          <w:rFonts w:ascii="Cambria" w:hAnsi="Cambria"/>
          <w:bdr w:val="none" w:sz="0" w:space="0" w:color="auto" w:frame="1"/>
        </w:rPr>
        <w:t>Act</w:t>
      </w:r>
      <w:proofErr w:type="spellEnd"/>
      <w:r w:rsidRPr="00CE2E8E">
        <w:rPr>
          <w:rStyle w:val="Gl"/>
          <w:rFonts w:ascii="Cambria" w:hAnsi="Cambria"/>
          <w:bdr w:val="none" w:sz="0" w:space="0" w:color="auto" w:frame="1"/>
        </w:rPr>
        <w:t>)</w:t>
      </w:r>
      <w:r w:rsidRPr="00CE2E8E">
        <w:rPr>
          <w:rFonts w:ascii="Cambria" w:hAnsi="Cambria"/>
        </w:rPr>
        <w:t> çevrimi ile anlatılabilir. Herhangi bir alana, probleme veya sürece, bu yaklaşımın bir kez uygulanması istenen sürekli iyileştirmeyi sağlamaz. Sürekli iyileşmenin sağlanabilmesi için bu çevrimin artarda, sürekli ve sistematik bir şekilde uygulanması gerekir. Her uygulama sonucunda performansın mükemmelleşmesi yolunda bir dönüm noktası daha aşılmış olacaktır.</w:t>
      </w:r>
    </w:p>
    <w:p w14:paraId="59EE18AD" w14:textId="77777777" w:rsidR="00C30857" w:rsidRDefault="00C30857" w:rsidP="004E22BD">
      <w:pPr>
        <w:pStyle w:val="NormalWeb"/>
        <w:shd w:val="clear" w:color="auto" w:fill="FFFFFF"/>
        <w:spacing w:before="120" w:beforeAutospacing="0" w:after="120" w:afterAutospacing="0" w:line="276" w:lineRule="auto"/>
        <w:ind w:right="-177"/>
        <w:jc w:val="both"/>
        <w:rPr>
          <w:rFonts w:ascii="Cambria" w:hAnsi="Cambria"/>
        </w:rPr>
      </w:pPr>
    </w:p>
    <w:p w14:paraId="07EA995A" w14:textId="77777777" w:rsidR="00C30857" w:rsidRDefault="00C30857" w:rsidP="004E22BD">
      <w:pPr>
        <w:pStyle w:val="NormalWeb"/>
        <w:shd w:val="clear" w:color="auto" w:fill="FFFFFF"/>
        <w:spacing w:before="120" w:beforeAutospacing="0" w:after="120" w:afterAutospacing="0" w:line="276" w:lineRule="auto"/>
        <w:ind w:right="-177"/>
        <w:jc w:val="both"/>
        <w:rPr>
          <w:rFonts w:ascii="Cambria" w:hAnsi="Cambria"/>
        </w:rPr>
      </w:pPr>
    </w:p>
    <w:p w14:paraId="4E76363A" w14:textId="116572AB" w:rsidR="00D37E3C" w:rsidRPr="00CE2E8E" w:rsidRDefault="00C30857" w:rsidP="004E22BD">
      <w:pPr>
        <w:pStyle w:val="NormalWeb"/>
        <w:shd w:val="clear" w:color="auto" w:fill="FFFFFF"/>
        <w:spacing w:before="120" w:beforeAutospacing="0" w:after="120" w:afterAutospacing="0" w:line="276" w:lineRule="auto"/>
        <w:ind w:right="-177"/>
        <w:jc w:val="both"/>
        <w:rPr>
          <w:rFonts w:ascii="Cambria" w:hAnsi="Cambria"/>
          <w:b/>
          <w:bCs/>
          <w:u w:val="single"/>
        </w:rPr>
      </w:pPr>
      <w:r>
        <w:rPr>
          <w:rFonts w:ascii="Cambria" w:hAnsi="Cambria"/>
        </w:rPr>
        <w:br/>
      </w:r>
      <w:r>
        <w:rPr>
          <w:rFonts w:ascii="Cambria" w:hAnsi="Cambria"/>
        </w:rPr>
        <w:br/>
      </w:r>
      <w:r>
        <w:rPr>
          <w:rFonts w:ascii="Cambria" w:hAnsi="Cambria"/>
        </w:rPr>
        <w:br/>
      </w:r>
      <w:r>
        <w:rPr>
          <w:rFonts w:ascii="Cambria" w:hAnsi="Cambria"/>
        </w:rPr>
        <w:br/>
      </w:r>
      <w:r>
        <w:rPr>
          <w:rFonts w:ascii="Cambria" w:hAnsi="Cambria"/>
        </w:rPr>
        <w:br/>
      </w:r>
      <w:r>
        <w:rPr>
          <w:rFonts w:ascii="Cambria" w:hAnsi="Cambria"/>
        </w:rPr>
        <w:lastRenderedPageBreak/>
        <w:br/>
      </w:r>
      <w:r w:rsidR="00D37E3C" w:rsidRPr="00CE2E8E">
        <w:rPr>
          <w:rFonts w:ascii="Cambria" w:hAnsi="Cambria"/>
          <w:b/>
          <w:bCs/>
          <w:u w:val="single"/>
        </w:rPr>
        <w:t>DEMING Döngüsü</w:t>
      </w:r>
    </w:p>
    <w:p w14:paraId="280B2FA8" w14:textId="77777777" w:rsidR="00D37E3C" w:rsidRPr="00CE2E8E" w:rsidRDefault="00000000" w:rsidP="004E22BD">
      <w:pPr>
        <w:pStyle w:val="NormalWeb"/>
        <w:shd w:val="clear" w:color="auto" w:fill="FFFFFF"/>
        <w:spacing w:before="0" w:beforeAutospacing="0" w:after="300" w:afterAutospacing="0"/>
        <w:ind w:right="-177"/>
        <w:rPr>
          <w:rFonts w:ascii="Cambria" w:hAnsi="Cambria"/>
          <w:sz w:val="22"/>
          <w:szCs w:val="22"/>
        </w:rPr>
      </w:pPr>
      <w:r>
        <w:rPr>
          <w:rFonts w:ascii="Cambria" w:hAnsi="Cambria"/>
          <w:noProof/>
        </w:rPr>
        <w:pict w14:anchorId="049B35EE">
          <v:shape id="Resim 2" o:spid="_x0000_s2050" type="#_x0000_t75" alt="püko" style="position:absolute;margin-left:63.4pt;margin-top:16.05pt;width:304pt;height:228pt;z-index:-1;visibility:visible" wrapcoords="-47 0 -47 21537 21600 21537 21600 0 -47 0">
            <v:imagedata r:id="rId8" o:title="püko"/>
            <w10:wrap type="tight"/>
          </v:shape>
        </w:pict>
      </w:r>
      <w:r w:rsidR="00D37E3C" w:rsidRPr="00CE2E8E">
        <w:rPr>
          <w:rFonts w:ascii="Cambria" w:hAnsi="Cambria"/>
          <w:sz w:val="22"/>
          <w:szCs w:val="22"/>
        </w:rPr>
        <w:t> </w:t>
      </w:r>
    </w:p>
    <w:p w14:paraId="502FF8AD" w14:textId="77777777" w:rsidR="00D37E3C" w:rsidRPr="00CE2E8E" w:rsidRDefault="00D37E3C" w:rsidP="004E22BD">
      <w:pPr>
        <w:autoSpaceDE w:val="0"/>
        <w:autoSpaceDN w:val="0"/>
        <w:adjustRightInd w:val="0"/>
        <w:ind w:right="-177"/>
        <w:rPr>
          <w:rFonts w:ascii="Cambria" w:hAnsi="Cambria"/>
        </w:rPr>
      </w:pPr>
    </w:p>
    <w:p w14:paraId="5B63EAF9" w14:textId="77777777" w:rsidR="00D37E3C" w:rsidRPr="00CE2E8E" w:rsidRDefault="00D37E3C" w:rsidP="004E22BD">
      <w:pPr>
        <w:autoSpaceDE w:val="0"/>
        <w:autoSpaceDN w:val="0"/>
        <w:adjustRightInd w:val="0"/>
        <w:ind w:right="-177"/>
        <w:rPr>
          <w:rFonts w:ascii="Cambria" w:hAnsi="Cambria"/>
        </w:rPr>
      </w:pPr>
    </w:p>
    <w:p w14:paraId="233A4267" w14:textId="77777777" w:rsidR="00D37E3C" w:rsidRPr="00CE2E8E" w:rsidRDefault="00D37E3C" w:rsidP="004E22BD">
      <w:pPr>
        <w:autoSpaceDE w:val="0"/>
        <w:autoSpaceDN w:val="0"/>
        <w:adjustRightInd w:val="0"/>
        <w:ind w:right="-177"/>
        <w:rPr>
          <w:rFonts w:ascii="Cambria" w:hAnsi="Cambria"/>
        </w:rPr>
      </w:pPr>
    </w:p>
    <w:p w14:paraId="0D122B22" w14:textId="77777777" w:rsidR="00D37E3C" w:rsidRPr="00CE2E8E" w:rsidRDefault="00D37E3C" w:rsidP="004E22BD">
      <w:pPr>
        <w:autoSpaceDE w:val="0"/>
        <w:autoSpaceDN w:val="0"/>
        <w:adjustRightInd w:val="0"/>
        <w:ind w:right="-177"/>
        <w:rPr>
          <w:rFonts w:ascii="Cambria" w:hAnsi="Cambria"/>
        </w:rPr>
      </w:pPr>
    </w:p>
    <w:p w14:paraId="0D0D764B" w14:textId="77777777" w:rsidR="00D37E3C" w:rsidRPr="00CE2E8E" w:rsidRDefault="00D37E3C" w:rsidP="004E22BD">
      <w:pPr>
        <w:autoSpaceDE w:val="0"/>
        <w:autoSpaceDN w:val="0"/>
        <w:adjustRightInd w:val="0"/>
        <w:ind w:right="-177"/>
        <w:rPr>
          <w:rFonts w:ascii="Cambria" w:hAnsi="Cambria"/>
        </w:rPr>
      </w:pPr>
    </w:p>
    <w:p w14:paraId="587FE4E6" w14:textId="77777777" w:rsidR="00D37E3C" w:rsidRPr="00CE2E8E" w:rsidRDefault="00D37E3C" w:rsidP="004E22BD">
      <w:pPr>
        <w:autoSpaceDE w:val="0"/>
        <w:autoSpaceDN w:val="0"/>
        <w:adjustRightInd w:val="0"/>
        <w:ind w:right="-177"/>
        <w:rPr>
          <w:rFonts w:ascii="Cambria" w:hAnsi="Cambria"/>
        </w:rPr>
      </w:pPr>
    </w:p>
    <w:p w14:paraId="3D7D3A99" w14:textId="77777777" w:rsidR="00D37E3C" w:rsidRPr="00CE2E8E" w:rsidRDefault="00D37E3C" w:rsidP="004E22BD">
      <w:pPr>
        <w:autoSpaceDE w:val="0"/>
        <w:autoSpaceDN w:val="0"/>
        <w:adjustRightInd w:val="0"/>
        <w:ind w:right="-177"/>
        <w:rPr>
          <w:rFonts w:ascii="Cambria" w:hAnsi="Cambria"/>
        </w:rPr>
      </w:pPr>
    </w:p>
    <w:p w14:paraId="083DE0C5" w14:textId="77777777" w:rsidR="00D37E3C" w:rsidRPr="00CE2E8E" w:rsidRDefault="00D37E3C" w:rsidP="004E22BD">
      <w:pPr>
        <w:autoSpaceDE w:val="0"/>
        <w:autoSpaceDN w:val="0"/>
        <w:adjustRightInd w:val="0"/>
        <w:ind w:right="-177"/>
        <w:rPr>
          <w:rFonts w:ascii="Cambria" w:hAnsi="Cambria"/>
        </w:rPr>
      </w:pPr>
    </w:p>
    <w:p w14:paraId="48E4893B" w14:textId="77777777" w:rsidR="00D37E3C" w:rsidRPr="00CE2E8E" w:rsidRDefault="00D37E3C" w:rsidP="004E22BD">
      <w:pPr>
        <w:autoSpaceDE w:val="0"/>
        <w:autoSpaceDN w:val="0"/>
        <w:adjustRightInd w:val="0"/>
        <w:ind w:right="-177"/>
        <w:rPr>
          <w:rFonts w:ascii="Cambria" w:hAnsi="Cambria"/>
        </w:rPr>
      </w:pPr>
    </w:p>
    <w:p w14:paraId="027187F6" w14:textId="77777777" w:rsidR="00D37E3C" w:rsidRPr="00CE2E8E" w:rsidRDefault="00D37E3C" w:rsidP="004E22BD">
      <w:pPr>
        <w:autoSpaceDE w:val="0"/>
        <w:autoSpaceDN w:val="0"/>
        <w:adjustRightInd w:val="0"/>
        <w:ind w:right="-177"/>
        <w:rPr>
          <w:rFonts w:ascii="Cambria" w:hAnsi="Cambria"/>
        </w:rPr>
      </w:pPr>
    </w:p>
    <w:p w14:paraId="58798E94" w14:textId="77777777" w:rsidR="00D37E3C" w:rsidRPr="00CE2E8E" w:rsidRDefault="00D37E3C" w:rsidP="004E22BD">
      <w:pPr>
        <w:autoSpaceDE w:val="0"/>
        <w:autoSpaceDN w:val="0"/>
        <w:adjustRightInd w:val="0"/>
        <w:ind w:right="-177"/>
        <w:rPr>
          <w:rFonts w:ascii="Cambria" w:hAnsi="Cambria"/>
        </w:rPr>
      </w:pPr>
    </w:p>
    <w:p w14:paraId="4A5FB609" w14:textId="77777777" w:rsidR="00D37E3C" w:rsidRPr="00CE2E8E" w:rsidRDefault="00D37E3C" w:rsidP="004E22BD">
      <w:pPr>
        <w:autoSpaceDE w:val="0"/>
        <w:autoSpaceDN w:val="0"/>
        <w:adjustRightInd w:val="0"/>
        <w:ind w:right="-177"/>
        <w:rPr>
          <w:rFonts w:ascii="Cambria" w:hAnsi="Cambria"/>
        </w:rPr>
      </w:pPr>
    </w:p>
    <w:p w14:paraId="54D741D2" w14:textId="77777777" w:rsidR="00D37E3C" w:rsidRPr="00CE2E8E" w:rsidRDefault="00D37E3C" w:rsidP="004E22BD">
      <w:pPr>
        <w:autoSpaceDE w:val="0"/>
        <w:autoSpaceDN w:val="0"/>
        <w:adjustRightInd w:val="0"/>
        <w:ind w:right="-177"/>
        <w:rPr>
          <w:rFonts w:ascii="Cambria" w:hAnsi="Cambria"/>
        </w:rPr>
      </w:pPr>
    </w:p>
    <w:p w14:paraId="61050B39" w14:textId="77777777" w:rsidR="00D37E3C" w:rsidRPr="00CE2E8E" w:rsidRDefault="00D37E3C" w:rsidP="004E22BD">
      <w:pPr>
        <w:autoSpaceDE w:val="0"/>
        <w:autoSpaceDN w:val="0"/>
        <w:adjustRightInd w:val="0"/>
        <w:ind w:right="-177"/>
        <w:rPr>
          <w:rFonts w:ascii="Cambria" w:hAnsi="Cambria"/>
        </w:rPr>
      </w:pPr>
    </w:p>
    <w:p w14:paraId="198C862A" w14:textId="77777777" w:rsidR="00D37E3C" w:rsidRPr="00CE2E8E" w:rsidRDefault="00D37E3C" w:rsidP="004E22BD">
      <w:pPr>
        <w:autoSpaceDE w:val="0"/>
        <w:autoSpaceDN w:val="0"/>
        <w:adjustRightInd w:val="0"/>
        <w:ind w:right="-177"/>
        <w:rPr>
          <w:rFonts w:ascii="Cambria" w:hAnsi="Cambria"/>
        </w:rPr>
      </w:pPr>
    </w:p>
    <w:p w14:paraId="3F03C7C8" w14:textId="77777777" w:rsidR="00D37E3C" w:rsidRPr="00CE2E8E" w:rsidRDefault="00D37E3C" w:rsidP="004E22BD">
      <w:pPr>
        <w:autoSpaceDE w:val="0"/>
        <w:autoSpaceDN w:val="0"/>
        <w:adjustRightInd w:val="0"/>
        <w:ind w:right="-177"/>
        <w:rPr>
          <w:rFonts w:ascii="Cambria" w:hAnsi="Cambria"/>
        </w:rPr>
      </w:pPr>
    </w:p>
    <w:p w14:paraId="0F142B49" w14:textId="77777777" w:rsidR="00D37E3C" w:rsidRPr="00CE2E8E" w:rsidRDefault="00D37E3C" w:rsidP="004E22BD">
      <w:pPr>
        <w:autoSpaceDE w:val="0"/>
        <w:autoSpaceDN w:val="0"/>
        <w:adjustRightInd w:val="0"/>
        <w:ind w:right="-177"/>
        <w:rPr>
          <w:rFonts w:ascii="Cambria" w:hAnsi="Cambria"/>
        </w:rPr>
      </w:pPr>
    </w:p>
    <w:p w14:paraId="13CD4B04" w14:textId="77777777" w:rsidR="00D37E3C" w:rsidRPr="00CE2E8E" w:rsidRDefault="00D37E3C" w:rsidP="004E22BD">
      <w:pPr>
        <w:autoSpaceDE w:val="0"/>
        <w:autoSpaceDN w:val="0"/>
        <w:adjustRightInd w:val="0"/>
        <w:ind w:right="-177"/>
        <w:rPr>
          <w:rFonts w:ascii="Cambria" w:hAnsi="Cambria"/>
        </w:rPr>
      </w:pPr>
    </w:p>
    <w:p w14:paraId="45C39478" w14:textId="77777777" w:rsidR="004E22BD" w:rsidRPr="00CE2E8E" w:rsidRDefault="004E22BD" w:rsidP="004E22BD">
      <w:pPr>
        <w:shd w:val="clear" w:color="auto" w:fill="FFFFFF"/>
        <w:spacing w:before="120" w:after="120" w:line="276" w:lineRule="auto"/>
        <w:ind w:right="-177"/>
        <w:jc w:val="both"/>
        <w:rPr>
          <w:rFonts w:ascii="Cambria" w:hAnsi="Cambria"/>
          <w:sz w:val="24"/>
          <w:szCs w:val="24"/>
        </w:rPr>
      </w:pPr>
    </w:p>
    <w:p w14:paraId="7B23AC63" w14:textId="77777777" w:rsidR="00D37E3C" w:rsidRPr="00CE2E8E" w:rsidRDefault="00D37E3C" w:rsidP="004E22BD">
      <w:pPr>
        <w:shd w:val="clear" w:color="auto" w:fill="FFFFFF"/>
        <w:spacing w:before="120" w:after="120" w:line="276" w:lineRule="auto"/>
        <w:ind w:right="-177"/>
        <w:jc w:val="both"/>
        <w:rPr>
          <w:rFonts w:ascii="Cambria" w:hAnsi="Cambria"/>
          <w:sz w:val="24"/>
          <w:szCs w:val="24"/>
        </w:rPr>
      </w:pPr>
      <w:r w:rsidRPr="00CE2E8E">
        <w:rPr>
          <w:rFonts w:ascii="Cambria" w:hAnsi="Cambria"/>
          <w:sz w:val="24"/>
          <w:szCs w:val="24"/>
        </w:rPr>
        <w:t>DEMİNG yine vermiş olduğu bu seminerlerde geleneksel işletme anlayış ve uygulamalarını eleştirirken yedi noktaya dikkat çekmekte ve bunları işletmenin “yedi ölümcül hastalığı” olarak nitelemektedir. </w:t>
      </w:r>
    </w:p>
    <w:p w14:paraId="22994847" w14:textId="77777777" w:rsidR="00D37E3C" w:rsidRPr="00CE2E8E" w:rsidRDefault="00D37E3C" w:rsidP="004E22BD">
      <w:pPr>
        <w:numPr>
          <w:ilvl w:val="0"/>
          <w:numId w:val="15"/>
        </w:numPr>
        <w:shd w:val="clear" w:color="auto" w:fill="FFFFFF"/>
        <w:tabs>
          <w:tab w:val="clear" w:pos="1800"/>
          <w:tab w:val="num" w:pos="567"/>
        </w:tabs>
        <w:spacing w:before="120" w:after="120"/>
        <w:ind w:left="0" w:right="-177" w:firstLine="0"/>
        <w:jc w:val="both"/>
        <w:rPr>
          <w:rFonts w:ascii="Cambria" w:hAnsi="Cambria"/>
          <w:sz w:val="24"/>
          <w:szCs w:val="24"/>
        </w:rPr>
      </w:pPr>
      <w:r w:rsidRPr="00CE2E8E">
        <w:rPr>
          <w:rFonts w:ascii="Cambria" w:hAnsi="Cambria"/>
          <w:sz w:val="24"/>
          <w:szCs w:val="24"/>
        </w:rPr>
        <w:t>Amaçlarda sebatsızlık</w:t>
      </w:r>
    </w:p>
    <w:p w14:paraId="6D769E70" w14:textId="77777777" w:rsidR="00D37E3C" w:rsidRPr="00CE2E8E" w:rsidRDefault="00D37E3C" w:rsidP="004E22BD">
      <w:pPr>
        <w:numPr>
          <w:ilvl w:val="0"/>
          <w:numId w:val="15"/>
        </w:numPr>
        <w:shd w:val="clear" w:color="auto" w:fill="FFFFFF"/>
        <w:tabs>
          <w:tab w:val="clear" w:pos="1800"/>
          <w:tab w:val="num" w:pos="567"/>
        </w:tabs>
        <w:spacing w:before="120" w:after="120"/>
        <w:ind w:left="0" w:right="-177" w:firstLine="0"/>
        <w:jc w:val="both"/>
        <w:rPr>
          <w:rFonts w:ascii="Cambria" w:hAnsi="Cambria"/>
          <w:sz w:val="24"/>
          <w:szCs w:val="24"/>
        </w:rPr>
      </w:pPr>
      <w:r w:rsidRPr="00CE2E8E">
        <w:rPr>
          <w:rFonts w:ascii="Cambria" w:hAnsi="Cambria"/>
          <w:sz w:val="24"/>
          <w:szCs w:val="24"/>
        </w:rPr>
        <w:t>Kısa vadeli kararlara önem verme</w:t>
      </w:r>
    </w:p>
    <w:p w14:paraId="7AA915EF" w14:textId="77777777" w:rsidR="00D37E3C" w:rsidRPr="00CE2E8E" w:rsidRDefault="00D37E3C" w:rsidP="004E22BD">
      <w:pPr>
        <w:numPr>
          <w:ilvl w:val="0"/>
          <w:numId w:val="15"/>
        </w:numPr>
        <w:shd w:val="clear" w:color="auto" w:fill="FFFFFF"/>
        <w:tabs>
          <w:tab w:val="clear" w:pos="1800"/>
          <w:tab w:val="num" w:pos="567"/>
        </w:tabs>
        <w:spacing w:before="120" w:after="120"/>
        <w:ind w:left="0" w:right="-177" w:firstLine="0"/>
        <w:jc w:val="both"/>
        <w:rPr>
          <w:rFonts w:ascii="Cambria" w:hAnsi="Cambria"/>
          <w:sz w:val="24"/>
          <w:szCs w:val="24"/>
        </w:rPr>
      </w:pPr>
      <w:r w:rsidRPr="00CE2E8E">
        <w:rPr>
          <w:rFonts w:ascii="Cambria" w:hAnsi="Cambria"/>
          <w:sz w:val="24"/>
          <w:szCs w:val="24"/>
        </w:rPr>
        <w:t>Performans değerlendirme hüner takdiri veya yıllık gözden geçirme</w:t>
      </w:r>
    </w:p>
    <w:p w14:paraId="43BB7DB7" w14:textId="77777777" w:rsidR="00D37E3C" w:rsidRPr="00CE2E8E" w:rsidRDefault="00D37E3C" w:rsidP="004E22BD">
      <w:pPr>
        <w:numPr>
          <w:ilvl w:val="0"/>
          <w:numId w:val="15"/>
        </w:numPr>
        <w:shd w:val="clear" w:color="auto" w:fill="FFFFFF"/>
        <w:tabs>
          <w:tab w:val="clear" w:pos="1800"/>
          <w:tab w:val="num" w:pos="567"/>
        </w:tabs>
        <w:spacing w:before="120" w:after="120"/>
        <w:ind w:left="0" w:right="-177" w:firstLine="0"/>
        <w:jc w:val="both"/>
        <w:rPr>
          <w:rFonts w:ascii="Cambria" w:hAnsi="Cambria"/>
          <w:sz w:val="24"/>
          <w:szCs w:val="24"/>
        </w:rPr>
      </w:pPr>
      <w:r w:rsidRPr="00CE2E8E">
        <w:rPr>
          <w:rFonts w:ascii="Cambria" w:hAnsi="Cambria"/>
          <w:sz w:val="24"/>
          <w:szCs w:val="24"/>
        </w:rPr>
        <w:t>Yönetimin sık değişmesi</w:t>
      </w:r>
    </w:p>
    <w:p w14:paraId="0AD2B41E" w14:textId="77777777" w:rsidR="00D37E3C" w:rsidRPr="00CE2E8E" w:rsidRDefault="00D37E3C" w:rsidP="004E22BD">
      <w:pPr>
        <w:numPr>
          <w:ilvl w:val="0"/>
          <w:numId w:val="15"/>
        </w:numPr>
        <w:shd w:val="clear" w:color="auto" w:fill="FFFFFF"/>
        <w:tabs>
          <w:tab w:val="clear" w:pos="1800"/>
          <w:tab w:val="num" w:pos="567"/>
        </w:tabs>
        <w:spacing w:before="120" w:after="120"/>
        <w:ind w:left="0" w:right="-177" w:firstLine="0"/>
        <w:jc w:val="both"/>
        <w:rPr>
          <w:rFonts w:ascii="Cambria" w:hAnsi="Cambria"/>
          <w:sz w:val="24"/>
          <w:szCs w:val="24"/>
        </w:rPr>
      </w:pPr>
      <w:r w:rsidRPr="00CE2E8E">
        <w:rPr>
          <w:rFonts w:ascii="Cambria" w:hAnsi="Cambria"/>
          <w:sz w:val="24"/>
          <w:szCs w:val="24"/>
        </w:rPr>
        <w:t>Görüne rakamları kullanmak</w:t>
      </w:r>
    </w:p>
    <w:p w14:paraId="5054A62F" w14:textId="77777777" w:rsidR="00D37E3C" w:rsidRPr="00CE2E8E" w:rsidRDefault="00D37E3C" w:rsidP="004E22BD">
      <w:pPr>
        <w:numPr>
          <w:ilvl w:val="0"/>
          <w:numId w:val="15"/>
        </w:numPr>
        <w:shd w:val="clear" w:color="auto" w:fill="FFFFFF"/>
        <w:tabs>
          <w:tab w:val="clear" w:pos="1800"/>
          <w:tab w:val="num" w:pos="567"/>
        </w:tabs>
        <w:spacing w:before="120" w:after="120"/>
        <w:ind w:left="0" w:right="-177" w:firstLine="0"/>
        <w:jc w:val="both"/>
        <w:rPr>
          <w:rFonts w:ascii="Cambria" w:hAnsi="Cambria"/>
          <w:sz w:val="24"/>
          <w:szCs w:val="24"/>
        </w:rPr>
      </w:pPr>
      <w:r w:rsidRPr="00CE2E8E">
        <w:rPr>
          <w:rFonts w:ascii="Cambria" w:hAnsi="Cambria"/>
          <w:sz w:val="24"/>
          <w:szCs w:val="24"/>
        </w:rPr>
        <w:t>Aşırı tedavi-bakım gideri</w:t>
      </w:r>
    </w:p>
    <w:p w14:paraId="5A783742" w14:textId="77777777" w:rsidR="00D37E3C" w:rsidRPr="00CE2E8E" w:rsidRDefault="00D37E3C" w:rsidP="004E22BD">
      <w:pPr>
        <w:numPr>
          <w:ilvl w:val="0"/>
          <w:numId w:val="15"/>
        </w:numPr>
        <w:shd w:val="clear" w:color="auto" w:fill="FFFFFF"/>
        <w:tabs>
          <w:tab w:val="clear" w:pos="1800"/>
          <w:tab w:val="num" w:pos="567"/>
        </w:tabs>
        <w:spacing w:before="120" w:after="120"/>
        <w:ind w:left="0" w:right="-177" w:firstLine="0"/>
        <w:jc w:val="both"/>
        <w:rPr>
          <w:rFonts w:ascii="Cambria" w:hAnsi="Cambria"/>
          <w:sz w:val="24"/>
          <w:szCs w:val="24"/>
        </w:rPr>
      </w:pPr>
      <w:r w:rsidRPr="00CE2E8E">
        <w:rPr>
          <w:rFonts w:ascii="Cambria" w:hAnsi="Cambria"/>
          <w:sz w:val="24"/>
          <w:szCs w:val="24"/>
        </w:rPr>
        <w:t>Aşırı taahhüt  şeklinde sıralanmaktadır.</w:t>
      </w:r>
    </w:p>
    <w:p w14:paraId="50ECC52E" w14:textId="77777777" w:rsidR="00D37E3C" w:rsidRPr="00CE2E8E" w:rsidRDefault="00D37E3C" w:rsidP="004E22BD">
      <w:pPr>
        <w:shd w:val="clear" w:color="auto" w:fill="FFFFFF"/>
        <w:spacing w:before="120" w:after="120" w:line="276" w:lineRule="auto"/>
        <w:ind w:right="-177"/>
        <w:jc w:val="both"/>
        <w:rPr>
          <w:rFonts w:ascii="Cambria" w:hAnsi="Cambria"/>
          <w:sz w:val="24"/>
          <w:szCs w:val="24"/>
        </w:rPr>
      </w:pPr>
      <w:r w:rsidRPr="00CE2E8E">
        <w:rPr>
          <w:rFonts w:ascii="Cambria" w:hAnsi="Cambria"/>
          <w:sz w:val="24"/>
          <w:szCs w:val="24"/>
        </w:rPr>
        <w:t>DEMİNG bu yedi ölümcül hastalıktan hareketle 14 ilke yazmıştır. Bu ilkeler yedi ölümcül hastalıkların iyileştirilmesi ve kalitenin daha çok artması için yazılmıştır.</w:t>
      </w:r>
    </w:p>
    <w:p w14:paraId="26554643" w14:textId="71F724D3" w:rsidR="00D37E3C" w:rsidRPr="00CE2E8E" w:rsidRDefault="00D37E3C" w:rsidP="004E22BD">
      <w:pPr>
        <w:numPr>
          <w:ilvl w:val="0"/>
          <w:numId w:val="16"/>
        </w:numPr>
        <w:shd w:val="clear" w:color="auto" w:fill="FFFFFF"/>
        <w:tabs>
          <w:tab w:val="clear" w:pos="1440"/>
          <w:tab w:val="left" w:pos="709"/>
        </w:tabs>
        <w:spacing w:before="120" w:after="120"/>
        <w:ind w:left="0" w:right="-177" w:firstLine="0"/>
        <w:jc w:val="both"/>
        <w:rPr>
          <w:rFonts w:ascii="Cambria" w:hAnsi="Cambria"/>
          <w:sz w:val="24"/>
          <w:szCs w:val="24"/>
        </w:rPr>
      </w:pPr>
      <w:r w:rsidRPr="00CE2E8E">
        <w:rPr>
          <w:rFonts w:ascii="Cambria" w:hAnsi="Cambria"/>
          <w:sz w:val="24"/>
          <w:szCs w:val="24"/>
        </w:rPr>
        <w:t>Yönetim sürekli gelişmeyi hedeflemeli ve bu gerçekleştirecek ortamı yaratmalıdır.</w:t>
      </w:r>
    </w:p>
    <w:p w14:paraId="307535EF" w14:textId="647B8701"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Bu felsefe en üst kademeden en alta kadar tüm mensuplar tarafından benimsenmelidir.</w:t>
      </w:r>
    </w:p>
    <w:p w14:paraId="1BA2D124"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lastRenderedPageBreak/>
        <w:t>Kalite analiz ve incelemelerinde istatistik teknikler kullanılmalıdır.</w:t>
      </w:r>
    </w:p>
    <w:p w14:paraId="503E1836"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İşletme faaliyetleri sadece fiyat boyutuna göre değerlendirilmemelidir.</w:t>
      </w:r>
    </w:p>
    <w:p w14:paraId="7933AA0D"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Üretim ve hizmetlerle ilgili sürekli sorunlar aranmalı ve iyileştirme yapılmalıdır.</w:t>
      </w:r>
    </w:p>
    <w:p w14:paraId="4E0FBE24"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İş başında eğitimler verilmelidir.</w:t>
      </w:r>
    </w:p>
    <w:p w14:paraId="4CFE4A03"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Liderlik öğretilmelidir.</w:t>
      </w:r>
    </w:p>
    <w:p w14:paraId="526A343F"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Korku yerine güven esas alınmalıdır.</w:t>
      </w:r>
    </w:p>
    <w:p w14:paraId="4F6348F3"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Departmanlar arası bariyerler kaldırılmalıdır.</w:t>
      </w:r>
    </w:p>
    <w:p w14:paraId="2EF279FB"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Verimlilik artışı metot geliştirerek sağlanmalıdır.</w:t>
      </w:r>
    </w:p>
    <w:p w14:paraId="273E54A6"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Rakamsal hedef koyan uygulamalardan vazgeçilmelidir.</w:t>
      </w:r>
    </w:p>
    <w:p w14:paraId="1D421C34"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Çalışanlara yaptığı işle övünme ve özdeşleşme imkânı vermeyen engeller kaldırılmalıdır.</w:t>
      </w:r>
    </w:p>
    <w:p w14:paraId="0C40BDB4"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Herkesin kendini geliştirmesi teşvik edilmelidir.</w:t>
      </w:r>
    </w:p>
    <w:p w14:paraId="2ABA4875" w14:textId="77777777" w:rsidR="00D37E3C" w:rsidRPr="00CE2E8E" w:rsidRDefault="00D37E3C" w:rsidP="004E22BD">
      <w:pPr>
        <w:numPr>
          <w:ilvl w:val="0"/>
          <w:numId w:val="16"/>
        </w:numPr>
        <w:shd w:val="clear" w:color="auto" w:fill="FFFFFF"/>
        <w:tabs>
          <w:tab w:val="clear" w:pos="1440"/>
        </w:tabs>
        <w:spacing w:before="120" w:after="120"/>
        <w:ind w:left="0" w:right="-177" w:firstLine="0"/>
        <w:jc w:val="both"/>
        <w:rPr>
          <w:rFonts w:ascii="Cambria" w:hAnsi="Cambria"/>
          <w:sz w:val="24"/>
          <w:szCs w:val="24"/>
        </w:rPr>
      </w:pPr>
      <w:r w:rsidRPr="00CE2E8E">
        <w:rPr>
          <w:rFonts w:ascii="Cambria" w:hAnsi="Cambria"/>
          <w:sz w:val="24"/>
          <w:szCs w:val="24"/>
        </w:rPr>
        <w:t>Yönetim yukarıdaki değişiklikleri yapacak önlemleri almalıdır.</w:t>
      </w:r>
    </w:p>
    <w:p w14:paraId="477A6E78"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right="-177"/>
        <w:jc w:val="both"/>
        <w:rPr>
          <w:rFonts w:ascii="Cambria" w:hAnsi="Cambria"/>
          <w:b/>
          <w:sz w:val="24"/>
          <w:szCs w:val="24"/>
        </w:rPr>
      </w:pPr>
      <w:r w:rsidRPr="00CE2E8E">
        <w:rPr>
          <w:rFonts w:ascii="Cambria" w:hAnsi="Cambria"/>
          <w:b/>
          <w:sz w:val="24"/>
          <w:szCs w:val="24"/>
        </w:rPr>
        <w:t>İyileştirme Fırsatlarını Belirleme Kaynakları</w:t>
      </w:r>
    </w:p>
    <w:p w14:paraId="3EECD3C0" w14:textId="77777777" w:rsidR="00D37E3C" w:rsidRPr="00CE2E8E" w:rsidRDefault="00D37E3C" w:rsidP="00E676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right="-176"/>
        <w:jc w:val="both"/>
        <w:rPr>
          <w:rFonts w:ascii="Cambria" w:hAnsi="Cambria"/>
          <w:b/>
          <w:sz w:val="24"/>
          <w:szCs w:val="24"/>
        </w:rPr>
      </w:pPr>
      <w:r w:rsidRPr="00CE2E8E">
        <w:rPr>
          <w:rFonts w:ascii="Cambria" w:hAnsi="Cambria"/>
          <w:b/>
          <w:sz w:val="24"/>
          <w:szCs w:val="24"/>
        </w:rPr>
        <w:t>ETF = Enerji Tasarrufu Fırsatı</w:t>
      </w:r>
    </w:p>
    <w:p w14:paraId="1E8444A5"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534A23E4" w14:textId="03FF45EE" w:rsidR="00D37E3C" w:rsidRPr="00CE2E8E" w:rsidRDefault="00C428AA"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jc w:val="center"/>
        <w:rPr>
          <w:rFonts w:ascii="Cambria" w:hAnsi="Cambria"/>
          <w:b/>
        </w:rPr>
      </w:pPr>
      <w:r>
        <w:rPr>
          <w:rFonts w:ascii="Cambria" w:hAnsi="Cambria"/>
          <w:b/>
          <w:noProof/>
        </w:rPr>
        <w:pict w14:anchorId="36C831AC">
          <v:shape id="Diyagram 1" o:spid="_x0000_i1025" type="#_x0000_t75" style="width:306.6pt;height:203.4pt;visibility:visible"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">
            <v:imagedata r:id="rId9" o:title="" cropleft="-18079f" cropright="-18079f"/>
            <o:lock v:ext="edit" aspectratio="f"/>
          </v:shape>
        </w:pict>
      </w:r>
    </w:p>
    <w:p w14:paraId="5E4FB346"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7"/>
        <w:rPr>
          <w:rFonts w:ascii="Cambria" w:hAnsi="Cambria"/>
          <w:b/>
        </w:rPr>
      </w:pPr>
    </w:p>
    <w:p w14:paraId="329D6F47" w14:textId="4FEE9191" w:rsidR="00D37E3C" w:rsidRPr="00CE2E8E" w:rsidRDefault="00C30857" w:rsidP="00E676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176"/>
        <w:jc w:val="both"/>
        <w:rPr>
          <w:rFonts w:ascii="Cambria" w:hAnsi="Cambria"/>
          <w:b/>
          <w:sz w:val="24"/>
          <w:szCs w:val="24"/>
        </w:rPr>
      </w:pPr>
      <w:r>
        <w:rPr>
          <w:rFonts w:ascii="Cambria" w:hAnsi="Cambria"/>
          <w:b/>
          <w:sz w:val="24"/>
          <w:szCs w:val="24"/>
        </w:rPr>
        <w:br/>
      </w:r>
      <w:r>
        <w:rPr>
          <w:rFonts w:ascii="Cambria" w:hAnsi="Cambria"/>
          <w:b/>
          <w:sz w:val="24"/>
          <w:szCs w:val="24"/>
        </w:rPr>
        <w:br/>
      </w:r>
      <w:r>
        <w:rPr>
          <w:rFonts w:ascii="Cambria" w:hAnsi="Cambria"/>
          <w:b/>
          <w:sz w:val="24"/>
          <w:szCs w:val="24"/>
        </w:rPr>
        <w:br/>
      </w:r>
      <w:r>
        <w:rPr>
          <w:rFonts w:ascii="Cambria" w:hAnsi="Cambria"/>
          <w:b/>
          <w:sz w:val="24"/>
          <w:szCs w:val="24"/>
        </w:rPr>
        <w:br/>
      </w:r>
      <w:r>
        <w:rPr>
          <w:rFonts w:ascii="Cambria" w:hAnsi="Cambria"/>
          <w:b/>
          <w:sz w:val="24"/>
          <w:szCs w:val="24"/>
        </w:rPr>
        <w:lastRenderedPageBreak/>
        <w:br/>
      </w:r>
      <w:r w:rsidR="00D37E3C" w:rsidRPr="00CE2E8E">
        <w:rPr>
          <w:rFonts w:ascii="Cambria" w:hAnsi="Cambria"/>
          <w:b/>
          <w:sz w:val="24"/>
          <w:szCs w:val="24"/>
        </w:rPr>
        <w:t>ETF</w:t>
      </w:r>
      <w:r w:rsidR="006C497A" w:rsidRPr="00CE2E8E">
        <w:rPr>
          <w:rFonts w:ascii="Cambria" w:hAnsi="Cambria"/>
          <w:b/>
          <w:sz w:val="24"/>
          <w:szCs w:val="24"/>
        </w:rPr>
        <w:t xml:space="preserve"> </w:t>
      </w:r>
      <w:r w:rsidR="00D37E3C" w:rsidRPr="00CE2E8E">
        <w:rPr>
          <w:rFonts w:ascii="Cambria" w:hAnsi="Cambria"/>
          <w:b/>
          <w:sz w:val="24"/>
          <w:szCs w:val="24"/>
        </w:rPr>
        <w:t>Veri tabanı</w:t>
      </w:r>
    </w:p>
    <w:p w14:paraId="5CC2D161" w14:textId="77777777" w:rsidR="00D37E3C" w:rsidRPr="00CE2E8E" w:rsidRDefault="00D37E3C" w:rsidP="004E22BD">
      <w:pPr>
        <w:pStyle w:val="ListeParagraf"/>
        <w:numPr>
          <w:ilvl w:val="0"/>
          <w:numId w:val="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283"/>
        <w:jc w:val="both"/>
        <w:rPr>
          <w:rFonts w:ascii="Cambria" w:eastAsia="Times New Roman" w:hAnsi="Cambria"/>
          <w:sz w:val="24"/>
          <w:szCs w:val="24"/>
        </w:rPr>
      </w:pPr>
      <w:r w:rsidRPr="00CE2E8E">
        <w:rPr>
          <w:rFonts w:ascii="Cambria" w:eastAsia="Times New Roman" w:hAnsi="Cambria"/>
          <w:sz w:val="24"/>
          <w:szCs w:val="24"/>
        </w:rPr>
        <w:t>Tüm potansiyel fikirlerin bir listesini geliştirin</w:t>
      </w:r>
    </w:p>
    <w:p w14:paraId="38E7673B" w14:textId="77777777" w:rsidR="00D37E3C" w:rsidRPr="00CE2E8E" w:rsidRDefault="00D37E3C" w:rsidP="004E22BD">
      <w:pPr>
        <w:pStyle w:val="ListeParagraf"/>
        <w:numPr>
          <w:ilvl w:val="0"/>
          <w:numId w:val="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283"/>
        <w:jc w:val="both"/>
        <w:rPr>
          <w:rFonts w:ascii="Cambria" w:eastAsia="Times New Roman" w:hAnsi="Cambria"/>
          <w:sz w:val="24"/>
          <w:szCs w:val="24"/>
        </w:rPr>
      </w:pPr>
      <w:r w:rsidRPr="00CE2E8E">
        <w:rPr>
          <w:rFonts w:ascii="Cambria" w:eastAsia="Times New Roman" w:hAnsi="Cambria"/>
          <w:sz w:val="24"/>
          <w:szCs w:val="24"/>
        </w:rPr>
        <w:t>Uygulama için öğeleri seçin</w:t>
      </w:r>
    </w:p>
    <w:p w14:paraId="207018FA" w14:textId="77777777" w:rsidR="00D37E3C" w:rsidRPr="00CE2E8E" w:rsidRDefault="00D37E3C" w:rsidP="004E22BD">
      <w:pPr>
        <w:pStyle w:val="ListeParagraf"/>
        <w:numPr>
          <w:ilvl w:val="0"/>
          <w:numId w:val="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283"/>
        <w:jc w:val="both"/>
        <w:rPr>
          <w:rFonts w:ascii="Cambria" w:eastAsia="Times New Roman" w:hAnsi="Cambria"/>
          <w:sz w:val="24"/>
          <w:szCs w:val="24"/>
        </w:rPr>
      </w:pPr>
      <w:r w:rsidRPr="00CE2E8E">
        <w:rPr>
          <w:rFonts w:ascii="Cambria" w:eastAsia="Times New Roman" w:hAnsi="Cambria"/>
          <w:sz w:val="24"/>
          <w:szCs w:val="24"/>
        </w:rPr>
        <w:t>Uygulamalarını planlayın ve yönetin</w:t>
      </w:r>
    </w:p>
    <w:p w14:paraId="077B00CC"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right="-177"/>
        <w:jc w:val="both"/>
        <w:rPr>
          <w:rFonts w:ascii="Cambria" w:hAnsi="Cambria"/>
          <w:b/>
          <w:sz w:val="24"/>
          <w:szCs w:val="24"/>
        </w:rPr>
      </w:pPr>
      <w:r w:rsidRPr="00CE2E8E">
        <w:rPr>
          <w:rFonts w:ascii="Cambria" w:hAnsi="Cambria"/>
          <w:b/>
          <w:sz w:val="24"/>
          <w:szCs w:val="24"/>
        </w:rPr>
        <w:t>Fırsatların Öncelikle dirilmesi</w:t>
      </w:r>
    </w:p>
    <w:p w14:paraId="14DA3AA6" w14:textId="77777777" w:rsidR="00D37E3C" w:rsidRPr="00CE2E8E" w:rsidRDefault="00D37E3C" w:rsidP="004E22BD">
      <w:pPr>
        <w:pStyle w:val="ListeParagraf"/>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284"/>
        <w:jc w:val="both"/>
        <w:rPr>
          <w:rFonts w:ascii="Cambria" w:eastAsia="Times New Roman" w:hAnsi="Cambria"/>
          <w:sz w:val="24"/>
          <w:szCs w:val="24"/>
        </w:rPr>
      </w:pPr>
      <w:r w:rsidRPr="00CE2E8E">
        <w:rPr>
          <w:rFonts w:ascii="Cambria" w:eastAsia="Times New Roman" w:hAnsi="Cambria"/>
          <w:sz w:val="24"/>
          <w:szCs w:val="24"/>
        </w:rPr>
        <w:t>Enerji değerlendirmelerinden, çalışan önerilerinden vb. Fırsatların toplanması,</w:t>
      </w:r>
    </w:p>
    <w:p w14:paraId="1308B00C" w14:textId="77777777" w:rsidR="00D37E3C" w:rsidRPr="00CE2E8E" w:rsidRDefault="00D37E3C" w:rsidP="004E22BD">
      <w:pPr>
        <w:pStyle w:val="ListeParagraf"/>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284"/>
        <w:jc w:val="both"/>
        <w:rPr>
          <w:rFonts w:ascii="Cambria" w:eastAsia="Times New Roman" w:hAnsi="Cambria"/>
          <w:sz w:val="24"/>
          <w:szCs w:val="24"/>
        </w:rPr>
      </w:pPr>
      <w:r w:rsidRPr="00CE2E8E">
        <w:rPr>
          <w:rFonts w:ascii="Cambria" w:eastAsia="Times New Roman" w:hAnsi="Cambria"/>
          <w:sz w:val="24"/>
          <w:szCs w:val="24"/>
        </w:rPr>
        <w:t>Önceliklendirme ölçütlerini belirleme ve belgeleme,</w:t>
      </w:r>
    </w:p>
    <w:p w14:paraId="4F56899C" w14:textId="77777777" w:rsidR="00D37E3C" w:rsidRPr="00CE2E8E" w:rsidRDefault="00D37E3C" w:rsidP="004E22BD">
      <w:pPr>
        <w:pStyle w:val="ListeParagraf"/>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851" w:right="-177" w:hanging="567"/>
        <w:jc w:val="both"/>
        <w:rPr>
          <w:rFonts w:ascii="Cambria" w:eastAsia="Times New Roman" w:hAnsi="Cambria"/>
          <w:sz w:val="24"/>
          <w:szCs w:val="24"/>
        </w:rPr>
      </w:pPr>
      <w:r w:rsidRPr="00CE2E8E">
        <w:rPr>
          <w:rFonts w:ascii="Cambria" w:eastAsia="Times New Roman" w:hAnsi="Cambria"/>
          <w:sz w:val="24"/>
          <w:szCs w:val="24"/>
        </w:rPr>
        <w:t>Fırsatlar için önceliklendirme ölçütlerini tekdüze biçimde geliştirmek için önceliklendirilmiş lisan uygulamaktır.</w:t>
      </w:r>
    </w:p>
    <w:p w14:paraId="45EA09ED" w14:textId="77777777" w:rsidR="00D37E3C" w:rsidRPr="00CE2E8E" w:rsidRDefault="00D37E3C" w:rsidP="004E2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right="-177"/>
        <w:jc w:val="both"/>
        <w:rPr>
          <w:rFonts w:ascii="Cambria" w:hAnsi="Cambria"/>
          <w:b/>
          <w:sz w:val="24"/>
          <w:szCs w:val="24"/>
        </w:rPr>
      </w:pPr>
      <w:r w:rsidRPr="00CE2E8E">
        <w:rPr>
          <w:rFonts w:ascii="Cambria" w:hAnsi="Cambria"/>
          <w:b/>
          <w:sz w:val="24"/>
          <w:szCs w:val="24"/>
        </w:rPr>
        <w:t>Tipik Engeller</w:t>
      </w:r>
    </w:p>
    <w:p w14:paraId="3E8BA449" w14:textId="77777777" w:rsidR="00D37E3C" w:rsidRPr="00CE2E8E" w:rsidRDefault="00D37E3C" w:rsidP="004E22BD">
      <w:pPr>
        <w:pStyle w:val="ListeParagraf"/>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425"/>
        <w:jc w:val="both"/>
        <w:rPr>
          <w:rFonts w:ascii="Cambria" w:eastAsia="Times New Roman" w:hAnsi="Cambria"/>
          <w:sz w:val="24"/>
          <w:szCs w:val="24"/>
        </w:rPr>
      </w:pPr>
      <w:r w:rsidRPr="00CE2E8E">
        <w:rPr>
          <w:rFonts w:ascii="Cambria" w:eastAsia="Times New Roman" w:hAnsi="Cambria"/>
          <w:sz w:val="24"/>
          <w:szCs w:val="24"/>
        </w:rPr>
        <w:t>Fırsat eksikliği tanımlamasının yapılmaması</w:t>
      </w:r>
    </w:p>
    <w:p w14:paraId="0E2A6089" w14:textId="77777777" w:rsidR="00D37E3C" w:rsidRPr="00CE2E8E" w:rsidRDefault="00D37E3C" w:rsidP="004E22BD">
      <w:pPr>
        <w:pStyle w:val="ListeParagraf"/>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425"/>
        <w:jc w:val="both"/>
        <w:rPr>
          <w:rFonts w:ascii="Cambria" w:eastAsia="Times New Roman" w:hAnsi="Cambria"/>
          <w:sz w:val="24"/>
          <w:szCs w:val="24"/>
        </w:rPr>
      </w:pPr>
      <w:r w:rsidRPr="00CE2E8E">
        <w:rPr>
          <w:rFonts w:ascii="Cambria" w:eastAsia="Times New Roman" w:hAnsi="Cambria"/>
          <w:sz w:val="24"/>
          <w:szCs w:val="24"/>
        </w:rPr>
        <w:t>Çalışanlardan gelen önerilerin ihmal edilmesi</w:t>
      </w:r>
    </w:p>
    <w:p w14:paraId="0AC61D59" w14:textId="77777777" w:rsidR="00D37E3C" w:rsidRPr="00CE2E8E" w:rsidRDefault="00D37E3C" w:rsidP="004E22BD">
      <w:pPr>
        <w:pStyle w:val="ListeParagraf"/>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425"/>
        <w:jc w:val="both"/>
        <w:rPr>
          <w:rFonts w:ascii="Cambria" w:eastAsia="Times New Roman" w:hAnsi="Cambria"/>
          <w:sz w:val="24"/>
          <w:szCs w:val="24"/>
        </w:rPr>
      </w:pPr>
      <w:r w:rsidRPr="00CE2E8E">
        <w:rPr>
          <w:rFonts w:ascii="Cambria" w:eastAsia="Times New Roman" w:hAnsi="Cambria"/>
          <w:sz w:val="24"/>
          <w:szCs w:val="24"/>
        </w:rPr>
        <w:t>Fırsat tanıma yöntemine odaklanma</w:t>
      </w:r>
    </w:p>
    <w:p w14:paraId="6D608DEF" w14:textId="77777777" w:rsidR="00D37E3C" w:rsidRPr="00CE2E8E" w:rsidRDefault="00D37E3C" w:rsidP="004E22BD">
      <w:pPr>
        <w:pStyle w:val="ListeParagraf"/>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425"/>
        <w:jc w:val="both"/>
        <w:rPr>
          <w:rFonts w:ascii="Cambria" w:eastAsia="Times New Roman" w:hAnsi="Cambria"/>
          <w:sz w:val="24"/>
          <w:szCs w:val="24"/>
        </w:rPr>
      </w:pPr>
      <w:r w:rsidRPr="00CE2E8E">
        <w:rPr>
          <w:rFonts w:ascii="Cambria" w:eastAsia="Times New Roman" w:hAnsi="Cambria"/>
          <w:sz w:val="24"/>
          <w:szCs w:val="24"/>
        </w:rPr>
        <w:t>Önceliklendirme ölçütlerinin oluşturulamaması</w:t>
      </w:r>
    </w:p>
    <w:p w14:paraId="2C320947" w14:textId="77777777" w:rsidR="00D37E3C" w:rsidRPr="00CE2E8E" w:rsidRDefault="00D37E3C" w:rsidP="004E22BD">
      <w:pPr>
        <w:pStyle w:val="ListeParagraf"/>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425"/>
        <w:jc w:val="both"/>
        <w:rPr>
          <w:rFonts w:ascii="Cambria" w:eastAsia="Times New Roman" w:hAnsi="Cambria"/>
          <w:sz w:val="24"/>
          <w:szCs w:val="24"/>
        </w:rPr>
      </w:pPr>
      <w:r w:rsidRPr="00CE2E8E">
        <w:rPr>
          <w:rFonts w:ascii="Cambria" w:eastAsia="Times New Roman" w:hAnsi="Cambria"/>
          <w:sz w:val="24"/>
          <w:szCs w:val="24"/>
        </w:rPr>
        <w:t>Tutarlılığı sağlamak için belge önceliklendirme ölçütleri ve kararlarında başarısızlık</w:t>
      </w:r>
    </w:p>
    <w:p w14:paraId="169AC196" w14:textId="77777777" w:rsidR="00D37E3C" w:rsidRPr="00CE2E8E" w:rsidRDefault="00D37E3C" w:rsidP="004E22BD">
      <w:pPr>
        <w:pStyle w:val="ListeParagraf"/>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425"/>
        <w:jc w:val="both"/>
        <w:rPr>
          <w:rFonts w:ascii="Cambria" w:eastAsia="Times New Roman" w:hAnsi="Cambria"/>
          <w:sz w:val="24"/>
          <w:szCs w:val="24"/>
        </w:rPr>
      </w:pPr>
      <w:r w:rsidRPr="00CE2E8E">
        <w:rPr>
          <w:rFonts w:ascii="Cambria" w:eastAsia="Times New Roman" w:hAnsi="Cambria"/>
          <w:sz w:val="24"/>
          <w:szCs w:val="24"/>
        </w:rPr>
        <w:t>Başarısızlıkları önceliklendirmek</w:t>
      </w:r>
    </w:p>
    <w:p w14:paraId="4A015455" w14:textId="77777777" w:rsidR="00D37E3C" w:rsidRDefault="00D37E3C" w:rsidP="004E22BD">
      <w:pPr>
        <w:pStyle w:val="ListeParagraf"/>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firstLine="425"/>
        <w:jc w:val="both"/>
        <w:rPr>
          <w:rFonts w:ascii="Times New Roman" w:eastAsia="Times New Roman" w:hAnsi="Times New Roman"/>
          <w:sz w:val="24"/>
          <w:szCs w:val="24"/>
        </w:rPr>
      </w:pPr>
      <w:r w:rsidRPr="00CE2E8E">
        <w:rPr>
          <w:rFonts w:ascii="Cambria" w:eastAsia="Times New Roman" w:hAnsi="Cambria"/>
          <w:sz w:val="24"/>
          <w:szCs w:val="24"/>
        </w:rPr>
        <w:t>Bazı teknolojilerin etkinliği veya etkinliği hakkında önyargılı fikirler</w:t>
      </w:r>
      <w:r w:rsidRPr="001A7EB6">
        <w:rPr>
          <w:rFonts w:ascii="Times New Roman" w:eastAsia="Times New Roman" w:hAnsi="Times New Roman"/>
          <w:sz w:val="24"/>
          <w:szCs w:val="24"/>
        </w:rPr>
        <w:t>dir.</w:t>
      </w:r>
    </w:p>
    <w:p w14:paraId="05A76C47" w14:textId="77777777" w:rsidR="00473F9A" w:rsidRPr="004E22BD" w:rsidRDefault="00473F9A" w:rsidP="00473F9A">
      <w:pPr>
        <w:pStyle w:val="ListeParagr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77"/>
        <w:jc w:val="both"/>
        <w:rPr>
          <w:rFonts w:ascii="Times New Roman" w:eastAsia="Times New Roman" w:hAnsi="Times New Roman"/>
          <w:sz w:val="24"/>
          <w:szCs w:val="24"/>
        </w:rPr>
      </w:pPr>
    </w:p>
    <w:sectPr w:rsidR="00473F9A" w:rsidRPr="004E22BD" w:rsidSect="00C30857">
      <w:headerReference w:type="even" r:id="rId10"/>
      <w:headerReference w:type="default" r:id="rId11"/>
      <w:footerReference w:type="default" r:id="rId12"/>
      <w:pgSz w:w="11906" w:h="16838" w:code="9"/>
      <w:pgMar w:top="1440" w:right="1080" w:bottom="1440" w:left="1080" w:header="285"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A44A5" w14:textId="77777777" w:rsidR="00721006" w:rsidRDefault="00721006">
      <w:r>
        <w:separator/>
      </w:r>
    </w:p>
  </w:endnote>
  <w:endnote w:type="continuationSeparator" w:id="0">
    <w:p w14:paraId="160C0E9B" w14:textId="77777777" w:rsidR="00721006" w:rsidRDefault="00721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2"/>
      <w:gridCol w:w="3374"/>
      <w:gridCol w:w="3217"/>
    </w:tblGrid>
    <w:tr w:rsidR="00473F9A" w:rsidRPr="00473F9A" w14:paraId="58D03973" w14:textId="77777777" w:rsidTr="00362484">
      <w:trPr>
        <w:trHeight w:val="340"/>
      </w:trPr>
      <w:tc>
        <w:tcPr>
          <w:tcW w:w="3332" w:type="dxa"/>
        </w:tcPr>
        <w:p w14:paraId="4FC6B1EA" w14:textId="77777777" w:rsidR="00473F9A" w:rsidRPr="00B755DB" w:rsidRDefault="00473F9A" w:rsidP="00473F9A">
          <w:pPr>
            <w:suppressAutoHyphens/>
            <w:spacing w:before="32"/>
            <w:ind w:left="7" w:right="1"/>
            <w:jc w:val="center"/>
            <w:rPr>
              <w:rFonts w:ascii="Cambria" w:hAnsi="Cambria"/>
              <w:b/>
              <w:bCs/>
              <w:sz w:val="22"/>
              <w:szCs w:val="18"/>
              <w:lang w:val="en-GB" w:eastAsia="ar-SA"/>
            </w:rPr>
          </w:pPr>
          <w:r w:rsidRPr="00B755DB">
            <w:rPr>
              <w:rFonts w:ascii="Cambria" w:hAnsi="Cambria"/>
              <w:b/>
              <w:bCs/>
              <w:spacing w:val="-2"/>
              <w:sz w:val="22"/>
              <w:szCs w:val="18"/>
              <w:lang w:val="en-GB" w:eastAsia="ar-SA"/>
            </w:rPr>
            <w:t>Hazırlayan</w:t>
          </w:r>
        </w:p>
      </w:tc>
      <w:tc>
        <w:tcPr>
          <w:tcW w:w="3374" w:type="dxa"/>
        </w:tcPr>
        <w:p w14:paraId="14A44988" w14:textId="77777777" w:rsidR="00473F9A" w:rsidRPr="00B755DB" w:rsidRDefault="00473F9A" w:rsidP="00473F9A">
          <w:pPr>
            <w:suppressAutoHyphens/>
            <w:spacing w:before="32"/>
            <w:ind w:left="7"/>
            <w:jc w:val="center"/>
            <w:rPr>
              <w:rFonts w:ascii="Cambria" w:hAnsi="Cambria"/>
              <w:b/>
              <w:bCs/>
              <w:sz w:val="22"/>
              <w:szCs w:val="18"/>
              <w:lang w:val="en-GB" w:eastAsia="ar-SA"/>
            </w:rPr>
          </w:pPr>
          <w:r w:rsidRPr="00B755DB">
            <w:rPr>
              <w:rFonts w:ascii="Cambria" w:hAnsi="Cambria"/>
              <w:b/>
              <w:bCs/>
              <w:sz w:val="22"/>
              <w:szCs w:val="18"/>
              <w:lang w:val="en-GB" w:eastAsia="ar-SA"/>
            </w:rPr>
            <w:t>Yürürlük</w:t>
          </w:r>
          <w:r w:rsidRPr="00B755DB">
            <w:rPr>
              <w:rFonts w:ascii="Cambria" w:hAnsi="Cambria"/>
              <w:b/>
              <w:bCs/>
              <w:spacing w:val="-2"/>
              <w:sz w:val="22"/>
              <w:szCs w:val="18"/>
              <w:lang w:val="en-GB" w:eastAsia="ar-SA"/>
            </w:rPr>
            <w:t xml:space="preserve"> Onayı</w:t>
          </w:r>
        </w:p>
      </w:tc>
      <w:tc>
        <w:tcPr>
          <w:tcW w:w="3217" w:type="dxa"/>
        </w:tcPr>
        <w:p w14:paraId="7DA5B2FB" w14:textId="77777777" w:rsidR="00473F9A" w:rsidRPr="00B755DB" w:rsidRDefault="00473F9A" w:rsidP="00473F9A">
          <w:pPr>
            <w:suppressAutoHyphens/>
            <w:spacing w:before="32"/>
            <w:ind w:left="4" w:right="2"/>
            <w:jc w:val="center"/>
            <w:rPr>
              <w:rFonts w:ascii="Cambria" w:hAnsi="Cambria"/>
              <w:b/>
              <w:bCs/>
              <w:sz w:val="22"/>
              <w:szCs w:val="18"/>
              <w:lang w:val="en-GB" w:eastAsia="ar-SA"/>
            </w:rPr>
          </w:pPr>
          <w:r w:rsidRPr="00B755DB">
            <w:rPr>
              <w:rFonts w:ascii="Cambria" w:hAnsi="Cambria"/>
              <w:b/>
              <w:bCs/>
              <w:sz w:val="22"/>
              <w:szCs w:val="18"/>
              <w:lang w:val="en-GB" w:eastAsia="ar-SA"/>
            </w:rPr>
            <w:t>Kalite Sistem Onayı</w:t>
          </w:r>
        </w:p>
      </w:tc>
    </w:tr>
    <w:tr w:rsidR="00473F9A" w:rsidRPr="00473F9A" w14:paraId="07674118" w14:textId="77777777" w:rsidTr="00362484">
      <w:trPr>
        <w:trHeight w:val="567"/>
      </w:trPr>
      <w:tc>
        <w:tcPr>
          <w:tcW w:w="3332" w:type="dxa"/>
          <w:vAlign w:val="center"/>
        </w:tcPr>
        <w:p w14:paraId="4738CAC4" w14:textId="77777777" w:rsidR="00473F9A" w:rsidRPr="00B755DB" w:rsidRDefault="00473F9A" w:rsidP="00473F9A">
          <w:pPr>
            <w:suppressAutoHyphens/>
            <w:ind w:left="7"/>
            <w:jc w:val="center"/>
            <w:rPr>
              <w:rFonts w:ascii="Cambria" w:hAnsi="Cambria"/>
              <w:sz w:val="22"/>
              <w:szCs w:val="18"/>
              <w:lang w:val="en-GB" w:eastAsia="ar-SA"/>
            </w:rPr>
          </w:pPr>
          <w:r w:rsidRPr="00B755DB">
            <w:rPr>
              <w:rFonts w:ascii="Cambria" w:hAnsi="Cambria"/>
              <w:sz w:val="22"/>
              <w:szCs w:val="18"/>
              <w:lang w:val="en-GB" w:eastAsia="ar-SA"/>
            </w:rPr>
            <w:t>Birim Kalite Temsilcisi</w:t>
          </w:r>
        </w:p>
      </w:tc>
      <w:tc>
        <w:tcPr>
          <w:tcW w:w="3374" w:type="dxa"/>
          <w:vAlign w:val="center"/>
        </w:tcPr>
        <w:p w14:paraId="68C7A0CF" w14:textId="77777777" w:rsidR="00473F9A" w:rsidRPr="00B755DB" w:rsidRDefault="00473F9A" w:rsidP="00473F9A">
          <w:pPr>
            <w:suppressAutoHyphens/>
            <w:ind w:left="7" w:right="1"/>
            <w:jc w:val="center"/>
            <w:rPr>
              <w:rFonts w:ascii="Cambria" w:hAnsi="Cambria"/>
              <w:sz w:val="22"/>
              <w:szCs w:val="18"/>
              <w:lang w:val="en-GB" w:eastAsia="ar-SA"/>
            </w:rPr>
          </w:pPr>
          <w:r w:rsidRPr="00B755DB">
            <w:rPr>
              <w:rFonts w:ascii="Cambria" w:hAnsi="Cambria"/>
              <w:sz w:val="22"/>
              <w:szCs w:val="18"/>
              <w:lang w:val="en-GB" w:eastAsia="ar-SA"/>
            </w:rPr>
            <w:t>Kalite</w:t>
          </w:r>
          <w:r w:rsidRPr="00B755DB">
            <w:rPr>
              <w:rFonts w:ascii="Cambria" w:hAnsi="Cambria"/>
              <w:spacing w:val="-2"/>
              <w:sz w:val="22"/>
              <w:szCs w:val="18"/>
              <w:lang w:val="en-GB" w:eastAsia="ar-SA"/>
            </w:rPr>
            <w:t xml:space="preserve"> Koordinatör Yardımcısı</w:t>
          </w:r>
        </w:p>
      </w:tc>
      <w:tc>
        <w:tcPr>
          <w:tcW w:w="3217" w:type="dxa"/>
          <w:vAlign w:val="center"/>
        </w:tcPr>
        <w:p w14:paraId="4D711CB6" w14:textId="77777777" w:rsidR="00473F9A" w:rsidRPr="00B755DB" w:rsidRDefault="00473F9A" w:rsidP="00473F9A">
          <w:pPr>
            <w:suppressAutoHyphens/>
            <w:ind w:left="4"/>
            <w:jc w:val="center"/>
            <w:rPr>
              <w:rFonts w:ascii="Cambria" w:hAnsi="Cambria"/>
              <w:sz w:val="22"/>
              <w:szCs w:val="18"/>
              <w:lang w:val="en-GB" w:eastAsia="ar-SA"/>
            </w:rPr>
          </w:pPr>
          <w:r w:rsidRPr="00B755DB">
            <w:rPr>
              <w:rFonts w:ascii="Cambria" w:hAnsi="Cambria"/>
              <w:sz w:val="22"/>
              <w:szCs w:val="18"/>
              <w:lang w:val="en-GB" w:eastAsia="ar-SA"/>
            </w:rPr>
            <w:t>Kalite Koordinatörü</w:t>
          </w:r>
        </w:p>
      </w:tc>
    </w:tr>
  </w:tbl>
  <w:p w14:paraId="637B8FAC" w14:textId="77777777" w:rsidR="00473F9A" w:rsidRDefault="00473F9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3AE67" w14:textId="77777777" w:rsidR="00721006" w:rsidRDefault="00721006">
      <w:r>
        <w:separator/>
      </w:r>
    </w:p>
  </w:footnote>
  <w:footnote w:type="continuationSeparator" w:id="0">
    <w:p w14:paraId="0ADEDAB9" w14:textId="77777777" w:rsidR="00721006" w:rsidRDefault="007210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E3E5" w14:textId="77777777" w:rsidR="00B65748" w:rsidRDefault="00B65748">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6</w:t>
    </w:r>
    <w:r>
      <w:rPr>
        <w:rStyle w:val="SayfaNumaras"/>
      </w:rPr>
      <w:fldChar w:fldCharType="end"/>
    </w:r>
  </w:p>
  <w:p w14:paraId="2AC5B105" w14:textId="77777777" w:rsidR="00B65748" w:rsidRDefault="00B65748">
    <w:pPr>
      <w:pStyle w:val="stBilgi"/>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B674B" w14:textId="25E27033" w:rsidR="0032680F" w:rsidRDefault="00C30857">
    <w:r>
      <w:rPr>
        <w:noProof/>
      </w:rPr>
      <w:pict w14:anchorId="5F4EE5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s1026" type="#_x0000_t75" alt="dikdörtgen, ekran görüntüsü, kare, çerçeve içeren bir resim&#10;&#10;Yapay zeka tarafından oluşturulmuş içerik yanlış olabilir." style="position:absolute;margin-left:-58.95pt;margin-top:-23.05pt;width:607.7pt;height:841.8p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 o:title="dikdörtgen, ekran görüntüsü, kare, çerçeve içeren bir resim&#10;&#10;Yapay zeka tarafından oluşturulmuş içerik yanlış olabilir"/>
        </v:shape>
      </w:pic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4415"/>
      <w:gridCol w:w="1842"/>
      <w:gridCol w:w="1985"/>
    </w:tblGrid>
    <w:tr w:rsidR="001A7EB6" w:rsidRPr="001A7EB6" w14:paraId="5006E00D" w14:textId="77777777" w:rsidTr="008B7F08">
      <w:trPr>
        <w:trHeight w:val="186"/>
      </w:trPr>
      <w:tc>
        <w:tcPr>
          <w:tcW w:w="1681" w:type="dxa"/>
          <w:vMerge w:val="restart"/>
          <w:shd w:val="clear" w:color="auto" w:fill="auto"/>
          <w:vAlign w:val="center"/>
        </w:tcPr>
        <w:p w14:paraId="12D64E63" w14:textId="77777777" w:rsidR="001A7EB6" w:rsidRPr="001A7EB6" w:rsidRDefault="00000000" w:rsidP="001A7EB6">
          <w:pPr>
            <w:tabs>
              <w:tab w:val="center" w:pos="4536"/>
              <w:tab w:val="right" w:pos="9072"/>
            </w:tabs>
            <w:jc w:val="center"/>
            <w:rPr>
              <w:rFonts w:eastAsia="Calibri" w:hAnsi="Calibri"/>
              <w:lang w:val="en-US" w:eastAsia="en-US"/>
            </w:rPr>
          </w:pPr>
          <w:r>
            <w:rPr>
              <w:rFonts w:eastAsia="Calibri" w:hAnsi="Calibri"/>
              <w:noProof/>
              <w:lang w:val="en-US" w:eastAsia="en-US"/>
            </w:rPr>
            <w:pict w14:anchorId="111ECBA5">
              <v:shape id="Picture 1" o:spid="_x0000_i1026" type="#_x0000_t75" alt="https://www.aksaray.edu.tr/tema/basic/img/logo.png" style="width:73.2pt;height:70.2pt;visibility:visible">
                <v:imagedata r:id="rId2" o:title="logo"/>
              </v:shape>
            </w:pict>
          </w:r>
        </w:p>
      </w:tc>
      <w:tc>
        <w:tcPr>
          <w:tcW w:w="4415" w:type="dxa"/>
          <w:vMerge w:val="restart"/>
          <w:shd w:val="clear" w:color="auto" w:fill="auto"/>
          <w:vAlign w:val="center"/>
        </w:tcPr>
        <w:p w14:paraId="4289F0E6" w14:textId="4DBC1827" w:rsidR="001A7EB6" w:rsidRPr="00AD210F" w:rsidRDefault="001A7EB6" w:rsidP="001A7EB6">
          <w:pPr>
            <w:tabs>
              <w:tab w:val="center" w:pos="4536"/>
              <w:tab w:val="right" w:pos="9072"/>
            </w:tabs>
            <w:jc w:val="center"/>
            <w:rPr>
              <w:rFonts w:ascii="Cambria" w:eastAsia="Calibri" w:hAnsi="Cambria"/>
              <w:b/>
              <w:lang w:val="en-US" w:eastAsia="en-US"/>
            </w:rPr>
          </w:pPr>
          <w:r w:rsidRPr="00AD210F">
            <w:rPr>
              <w:rFonts w:ascii="Cambria" w:eastAsia="Calibri" w:hAnsi="Cambria"/>
              <w:b/>
              <w:sz w:val="28"/>
              <w:szCs w:val="28"/>
              <w:lang w:val="en-US" w:eastAsia="en-US"/>
            </w:rPr>
            <w:t>SÜREKLİ İYİLEŞTİRME SÜRE</w:t>
          </w:r>
          <w:r w:rsidR="008B7F08">
            <w:rPr>
              <w:rFonts w:ascii="Cambria" w:eastAsia="Calibri" w:hAnsi="Cambria"/>
              <w:b/>
              <w:sz w:val="28"/>
              <w:szCs w:val="28"/>
              <w:lang w:val="en-US" w:eastAsia="en-US"/>
            </w:rPr>
            <w:t xml:space="preserve">Ç </w:t>
          </w:r>
          <w:r w:rsidRPr="00AD210F">
            <w:rPr>
              <w:rFonts w:ascii="Cambria" w:eastAsia="Calibri" w:hAnsi="Cambria"/>
              <w:b/>
              <w:sz w:val="28"/>
              <w:szCs w:val="28"/>
              <w:lang w:val="en-US" w:eastAsia="en-US"/>
            </w:rPr>
            <w:t>FORMU</w:t>
          </w:r>
        </w:p>
      </w:tc>
      <w:tc>
        <w:tcPr>
          <w:tcW w:w="1842" w:type="dxa"/>
          <w:shd w:val="clear" w:color="auto" w:fill="auto"/>
          <w:vAlign w:val="center"/>
        </w:tcPr>
        <w:p w14:paraId="40EB8597" w14:textId="77777777" w:rsidR="001A7EB6" w:rsidRPr="00CE2E8E" w:rsidRDefault="001A7EB6" w:rsidP="001A7EB6">
          <w:pPr>
            <w:rPr>
              <w:rFonts w:ascii="Cambria" w:eastAsia="Calibri" w:hAnsi="Cambria"/>
              <w:color w:val="000000"/>
              <w:sz w:val="22"/>
              <w:szCs w:val="22"/>
              <w:lang w:val="en-US" w:eastAsia="en-US"/>
            </w:rPr>
          </w:pPr>
          <w:r w:rsidRPr="00CE2E8E">
            <w:rPr>
              <w:rFonts w:ascii="Cambria" w:eastAsia="Calibri" w:hAnsi="Cambria"/>
              <w:color w:val="000000"/>
              <w:sz w:val="22"/>
              <w:szCs w:val="22"/>
              <w:lang w:val="en-US" w:eastAsia="en-US"/>
            </w:rPr>
            <w:t>Doküman No</w:t>
          </w:r>
        </w:p>
      </w:tc>
      <w:tc>
        <w:tcPr>
          <w:tcW w:w="1985" w:type="dxa"/>
          <w:shd w:val="clear" w:color="auto" w:fill="auto"/>
          <w:vAlign w:val="center"/>
        </w:tcPr>
        <w:p w14:paraId="2670CA1F" w14:textId="1FDE19B0" w:rsidR="001A7EB6" w:rsidRPr="00CE2E8E" w:rsidRDefault="001A7EB6" w:rsidP="001A7EB6">
          <w:pPr>
            <w:tabs>
              <w:tab w:val="center" w:pos="4536"/>
              <w:tab w:val="right" w:pos="9072"/>
            </w:tabs>
            <w:jc w:val="center"/>
            <w:rPr>
              <w:rFonts w:ascii="Cambria" w:eastAsia="Calibri" w:hAnsi="Cambria"/>
              <w:sz w:val="22"/>
              <w:szCs w:val="22"/>
              <w:lang w:val="en-US" w:eastAsia="en-US"/>
            </w:rPr>
          </w:pPr>
          <w:r w:rsidRPr="00CE2E8E">
            <w:rPr>
              <w:rFonts w:ascii="Cambria" w:eastAsia="Calibri" w:hAnsi="Cambria"/>
              <w:sz w:val="22"/>
              <w:szCs w:val="22"/>
              <w:lang w:val="en-US" w:eastAsia="en-US"/>
            </w:rPr>
            <w:t>ENYS</w:t>
          </w:r>
          <w:r w:rsidR="008B7F08">
            <w:rPr>
              <w:rFonts w:ascii="Cambria" w:eastAsia="Calibri" w:hAnsi="Cambria"/>
              <w:sz w:val="22"/>
              <w:szCs w:val="22"/>
              <w:lang w:val="en-US" w:eastAsia="en-US"/>
            </w:rPr>
            <w:t>-</w:t>
          </w:r>
          <w:r w:rsidRPr="00CE2E8E">
            <w:rPr>
              <w:rFonts w:ascii="Cambria" w:eastAsia="Calibri" w:hAnsi="Cambria"/>
              <w:sz w:val="22"/>
              <w:szCs w:val="22"/>
              <w:lang w:val="en-US" w:eastAsia="en-US"/>
            </w:rPr>
            <w:t>FR</w:t>
          </w:r>
          <w:r w:rsidR="00717C41">
            <w:rPr>
              <w:rFonts w:ascii="Cambria" w:eastAsia="Calibri" w:hAnsi="Cambria"/>
              <w:sz w:val="22"/>
              <w:szCs w:val="22"/>
              <w:lang w:val="en-US" w:eastAsia="en-US"/>
            </w:rPr>
            <w:t>M</w:t>
          </w:r>
          <w:r w:rsidR="008B7F08">
            <w:rPr>
              <w:rFonts w:ascii="Cambria" w:eastAsia="Calibri" w:hAnsi="Cambria"/>
              <w:sz w:val="22"/>
              <w:szCs w:val="22"/>
              <w:lang w:val="en-US" w:eastAsia="en-US"/>
            </w:rPr>
            <w:t>-</w:t>
          </w:r>
          <w:r w:rsidR="00C428AA">
            <w:rPr>
              <w:rFonts w:ascii="Cambria" w:eastAsia="Calibri" w:hAnsi="Cambria"/>
              <w:sz w:val="22"/>
              <w:szCs w:val="22"/>
              <w:lang w:val="en-US" w:eastAsia="en-US"/>
            </w:rPr>
            <w:t>0</w:t>
          </w:r>
          <w:r w:rsidRPr="00CE2E8E">
            <w:rPr>
              <w:rFonts w:ascii="Cambria" w:eastAsia="Calibri" w:hAnsi="Cambria"/>
              <w:sz w:val="22"/>
              <w:szCs w:val="22"/>
              <w:lang w:val="en-US" w:eastAsia="en-US"/>
            </w:rPr>
            <w:t>16</w:t>
          </w:r>
        </w:p>
      </w:tc>
    </w:tr>
    <w:tr w:rsidR="001A7EB6" w:rsidRPr="001A7EB6" w14:paraId="251DC963" w14:textId="77777777" w:rsidTr="008B7F08">
      <w:trPr>
        <w:trHeight w:val="98"/>
      </w:trPr>
      <w:tc>
        <w:tcPr>
          <w:tcW w:w="1681" w:type="dxa"/>
          <w:vMerge/>
          <w:shd w:val="clear" w:color="auto" w:fill="auto"/>
          <w:vAlign w:val="center"/>
        </w:tcPr>
        <w:p w14:paraId="32CE35EE" w14:textId="77777777" w:rsidR="001A7EB6" w:rsidRPr="001A7EB6" w:rsidRDefault="001A7EB6" w:rsidP="001A7EB6">
          <w:pPr>
            <w:tabs>
              <w:tab w:val="center" w:pos="4536"/>
              <w:tab w:val="right" w:pos="9072"/>
            </w:tabs>
            <w:jc w:val="center"/>
            <w:rPr>
              <w:rFonts w:eastAsia="Calibri" w:hAnsi="Calibri"/>
              <w:lang w:val="en-US" w:eastAsia="en-US"/>
            </w:rPr>
          </w:pPr>
        </w:p>
      </w:tc>
      <w:tc>
        <w:tcPr>
          <w:tcW w:w="4415" w:type="dxa"/>
          <w:vMerge/>
          <w:shd w:val="clear" w:color="auto" w:fill="auto"/>
          <w:vAlign w:val="center"/>
        </w:tcPr>
        <w:p w14:paraId="2BF7B1D2" w14:textId="77777777" w:rsidR="001A7EB6" w:rsidRPr="001A7EB6" w:rsidRDefault="001A7EB6" w:rsidP="001A7EB6">
          <w:pPr>
            <w:tabs>
              <w:tab w:val="center" w:pos="4536"/>
              <w:tab w:val="right" w:pos="9072"/>
            </w:tabs>
            <w:jc w:val="center"/>
            <w:rPr>
              <w:rFonts w:eastAsia="Calibri" w:hAnsi="Calibri"/>
              <w:b/>
              <w:lang w:val="en-US" w:eastAsia="en-US"/>
            </w:rPr>
          </w:pPr>
        </w:p>
      </w:tc>
      <w:tc>
        <w:tcPr>
          <w:tcW w:w="1842" w:type="dxa"/>
          <w:shd w:val="clear" w:color="auto" w:fill="auto"/>
          <w:vAlign w:val="center"/>
        </w:tcPr>
        <w:p w14:paraId="586D8E45" w14:textId="77777777" w:rsidR="001A7EB6" w:rsidRPr="00CE2E8E" w:rsidRDefault="001A7EB6" w:rsidP="001A7EB6">
          <w:pPr>
            <w:rPr>
              <w:rFonts w:ascii="Cambria" w:eastAsia="Calibri" w:hAnsi="Cambria"/>
              <w:color w:val="000000"/>
              <w:sz w:val="22"/>
              <w:szCs w:val="22"/>
              <w:lang w:val="en-US" w:eastAsia="en-US"/>
            </w:rPr>
          </w:pPr>
          <w:r w:rsidRPr="00CE2E8E">
            <w:rPr>
              <w:rFonts w:ascii="Cambria" w:eastAsia="Calibri" w:hAnsi="Cambria"/>
              <w:color w:val="000000"/>
              <w:sz w:val="22"/>
              <w:szCs w:val="22"/>
              <w:lang w:val="en-US" w:eastAsia="en-US"/>
            </w:rPr>
            <w:t>İlk Yayın Tarihi</w:t>
          </w:r>
        </w:p>
      </w:tc>
      <w:tc>
        <w:tcPr>
          <w:tcW w:w="1985" w:type="dxa"/>
          <w:shd w:val="clear" w:color="auto" w:fill="auto"/>
          <w:vAlign w:val="center"/>
        </w:tcPr>
        <w:p w14:paraId="7DF7C3C1" w14:textId="77777777" w:rsidR="001A7EB6" w:rsidRPr="00CE2E8E" w:rsidRDefault="001A7EB6" w:rsidP="001A7EB6">
          <w:pPr>
            <w:tabs>
              <w:tab w:val="center" w:pos="4536"/>
              <w:tab w:val="right" w:pos="9072"/>
            </w:tabs>
            <w:jc w:val="center"/>
            <w:rPr>
              <w:rFonts w:ascii="Cambria" w:eastAsia="Calibri" w:hAnsi="Cambria"/>
              <w:sz w:val="22"/>
              <w:szCs w:val="22"/>
              <w:lang w:val="en-US" w:eastAsia="en-US"/>
            </w:rPr>
          </w:pPr>
          <w:r w:rsidRPr="00CE2E8E">
            <w:rPr>
              <w:rFonts w:ascii="Cambria" w:eastAsia="Calibri" w:hAnsi="Cambria"/>
              <w:sz w:val="22"/>
              <w:szCs w:val="22"/>
              <w:lang w:val="en-US" w:eastAsia="en-US"/>
            </w:rPr>
            <w:t>05.05.2025</w:t>
          </w:r>
        </w:p>
      </w:tc>
    </w:tr>
    <w:tr w:rsidR="001A7EB6" w:rsidRPr="001A7EB6" w14:paraId="5334E6B6" w14:textId="77777777" w:rsidTr="008B7F08">
      <w:trPr>
        <w:trHeight w:val="183"/>
      </w:trPr>
      <w:tc>
        <w:tcPr>
          <w:tcW w:w="1681" w:type="dxa"/>
          <w:vMerge/>
          <w:shd w:val="clear" w:color="auto" w:fill="auto"/>
          <w:vAlign w:val="center"/>
        </w:tcPr>
        <w:p w14:paraId="02C3A1A0" w14:textId="77777777" w:rsidR="001A7EB6" w:rsidRPr="001A7EB6" w:rsidRDefault="001A7EB6" w:rsidP="001A7EB6">
          <w:pPr>
            <w:tabs>
              <w:tab w:val="center" w:pos="4536"/>
              <w:tab w:val="right" w:pos="9072"/>
            </w:tabs>
            <w:jc w:val="center"/>
            <w:rPr>
              <w:rFonts w:eastAsia="Calibri" w:hAnsi="Calibri"/>
              <w:lang w:val="en-US" w:eastAsia="en-US"/>
            </w:rPr>
          </w:pPr>
        </w:p>
      </w:tc>
      <w:tc>
        <w:tcPr>
          <w:tcW w:w="4415" w:type="dxa"/>
          <w:vMerge/>
          <w:shd w:val="clear" w:color="auto" w:fill="auto"/>
          <w:vAlign w:val="center"/>
        </w:tcPr>
        <w:p w14:paraId="261C359E" w14:textId="77777777" w:rsidR="001A7EB6" w:rsidRPr="001A7EB6" w:rsidRDefault="001A7EB6" w:rsidP="001A7EB6">
          <w:pPr>
            <w:tabs>
              <w:tab w:val="center" w:pos="4536"/>
              <w:tab w:val="right" w:pos="9072"/>
            </w:tabs>
            <w:jc w:val="center"/>
            <w:rPr>
              <w:rFonts w:eastAsia="Calibri" w:hAnsi="Calibri"/>
              <w:b/>
              <w:lang w:val="en-US" w:eastAsia="en-US"/>
            </w:rPr>
          </w:pPr>
        </w:p>
      </w:tc>
      <w:tc>
        <w:tcPr>
          <w:tcW w:w="1842" w:type="dxa"/>
          <w:shd w:val="clear" w:color="auto" w:fill="auto"/>
          <w:vAlign w:val="center"/>
        </w:tcPr>
        <w:p w14:paraId="2341B49C" w14:textId="77777777" w:rsidR="001A7EB6" w:rsidRPr="00CE2E8E" w:rsidRDefault="001A7EB6" w:rsidP="001A7EB6">
          <w:pPr>
            <w:rPr>
              <w:rFonts w:ascii="Cambria" w:eastAsia="Calibri" w:hAnsi="Cambria"/>
              <w:color w:val="000000"/>
              <w:sz w:val="22"/>
              <w:szCs w:val="22"/>
              <w:lang w:val="en-US" w:eastAsia="en-US"/>
            </w:rPr>
          </w:pPr>
          <w:r w:rsidRPr="00CE2E8E">
            <w:rPr>
              <w:rFonts w:ascii="Cambria" w:eastAsia="Calibri" w:hAnsi="Cambria"/>
              <w:color w:val="000000"/>
              <w:sz w:val="22"/>
              <w:szCs w:val="22"/>
              <w:lang w:val="en-US" w:eastAsia="en-US"/>
            </w:rPr>
            <w:t>Revizyon Tarihi</w:t>
          </w:r>
        </w:p>
      </w:tc>
      <w:tc>
        <w:tcPr>
          <w:tcW w:w="1985" w:type="dxa"/>
          <w:shd w:val="clear" w:color="auto" w:fill="auto"/>
          <w:vAlign w:val="center"/>
        </w:tcPr>
        <w:p w14:paraId="2ABA96B8" w14:textId="77777777" w:rsidR="001A7EB6" w:rsidRPr="00CE2E8E" w:rsidRDefault="001A7EB6" w:rsidP="001A7EB6">
          <w:pPr>
            <w:tabs>
              <w:tab w:val="center" w:pos="4536"/>
              <w:tab w:val="right" w:pos="9072"/>
            </w:tabs>
            <w:jc w:val="center"/>
            <w:rPr>
              <w:rFonts w:ascii="Cambria" w:eastAsia="Calibri" w:hAnsi="Cambria"/>
              <w:sz w:val="22"/>
              <w:szCs w:val="22"/>
              <w:lang w:val="en-US" w:eastAsia="en-US"/>
            </w:rPr>
          </w:pPr>
          <w:r w:rsidRPr="00CE2E8E">
            <w:rPr>
              <w:rFonts w:ascii="Cambria" w:eastAsia="Calibri" w:hAnsi="Cambria"/>
              <w:sz w:val="22"/>
              <w:szCs w:val="22"/>
              <w:lang w:val="en-US" w:eastAsia="en-US"/>
            </w:rPr>
            <w:t>-</w:t>
          </w:r>
        </w:p>
      </w:tc>
    </w:tr>
    <w:tr w:rsidR="001A7EB6" w:rsidRPr="001A7EB6" w14:paraId="3677E2FA" w14:textId="77777777" w:rsidTr="008B7F08">
      <w:trPr>
        <w:trHeight w:val="184"/>
      </w:trPr>
      <w:tc>
        <w:tcPr>
          <w:tcW w:w="1681" w:type="dxa"/>
          <w:vMerge/>
          <w:shd w:val="clear" w:color="auto" w:fill="auto"/>
          <w:vAlign w:val="center"/>
        </w:tcPr>
        <w:p w14:paraId="2F83B41A" w14:textId="77777777" w:rsidR="001A7EB6" w:rsidRPr="001A7EB6" w:rsidRDefault="001A7EB6" w:rsidP="001A7EB6">
          <w:pPr>
            <w:tabs>
              <w:tab w:val="center" w:pos="4536"/>
              <w:tab w:val="right" w:pos="9072"/>
            </w:tabs>
            <w:jc w:val="center"/>
            <w:rPr>
              <w:rFonts w:eastAsia="Calibri" w:hAnsi="Calibri"/>
              <w:lang w:val="en-US" w:eastAsia="en-US"/>
            </w:rPr>
          </w:pPr>
        </w:p>
      </w:tc>
      <w:tc>
        <w:tcPr>
          <w:tcW w:w="4415" w:type="dxa"/>
          <w:vMerge/>
          <w:shd w:val="clear" w:color="auto" w:fill="auto"/>
          <w:vAlign w:val="center"/>
        </w:tcPr>
        <w:p w14:paraId="6AA11712" w14:textId="77777777" w:rsidR="001A7EB6" w:rsidRPr="001A7EB6" w:rsidRDefault="001A7EB6" w:rsidP="001A7EB6">
          <w:pPr>
            <w:tabs>
              <w:tab w:val="center" w:pos="4536"/>
              <w:tab w:val="right" w:pos="9072"/>
            </w:tabs>
            <w:jc w:val="center"/>
            <w:rPr>
              <w:rFonts w:eastAsia="Calibri" w:hAnsi="Calibri"/>
              <w:b/>
              <w:lang w:val="en-US" w:eastAsia="en-US"/>
            </w:rPr>
          </w:pPr>
        </w:p>
      </w:tc>
      <w:tc>
        <w:tcPr>
          <w:tcW w:w="1842" w:type="dxa"/>
          <w:shd w:val="clear" w:color="auto" w:fill="auto"/>
          <w:vAlign w:val="center"/>
        </w:tcPr>
        <w:p w14:paraId="40FEEE46" w14:textId="77777777" w:rsidR="001A7EB6" w:rsidRPr="00CE2E8E" w:rsidRDefault="001A7EB6" w:rsidP="001A7EB6">
          <w:pPr>
            <w:rPr>
              <w:rFonts w:ascii="Cambria" w:eastAsia="Calibri" w:hAnsi="Cambria"/>
              <w:color w:val="000000"/>
              <w:sz w:val="22"/>
              <w:szCs w:val="22"/>
              <w:lang w:val="en-US" w:eastAsia="en-US"/>
            </w:rPr>
          </w:pPr>
          <w:r w:rsidRPr="00CE2E8E">
            <w:rPr>
              <w:rFonts w:ascii="Cambria" w:eastAsia="Calibri" w:hAnsi="Cambria"/>
              <w:color w:val="000000"/>
              <w:sz w:val="22"/>
              <w:szCs w:val="22"/>
              <w:lang w:val="en-US" w:eastAsia="en-US"/>
            </w:rPr>
            <w:t>Revizyon No</w:t>
          </w:r>
        </w:p>
      </w:tc>
      <w:tc>
        <w:tcPr>
          <w:tcW w:w="1985" w:type="dxa"/>
          <w:shd w:val="clear" w:color="auto" w:fill="auto"/>
          <w:vAlign w:val="center"/>
        </w:tcPr>
        <w:p w14:paraId="0F07BA04" w14:textId="1FADBE07" w:rsidR="00717C41" w:rsidRPr="00CE2E8E" w:rsidRDefault="00717C41" w:rsidP="00717C41">
          <w:pPr>
            <w:tabs>
              <w:tab w:val="center" w:pos="4536"/>
              <w:tab w:val="right" w:pos="9072"/>
            </w:tabs>
            <w:jc w:val="center"/>
            <w:rPr>
              <w:rFonts w:ascii="Cambria" w:eastAsia="Calibri" w:hAnsi="Cambria"/>
              <w:sz w:val="22"/>
              <w:szCs w:val="22"/>
              <w:lang w:val="en-US" w:eastAsia="en-US"/>
            </w:rPr>
          </w:pPr>
          <w:r>
            <w:rPr>
              <w:rFonts w:ascii="Cambria" w:eastAsia="Calibri" w:hAnsi="Cambria"/>
              <w:sz w:val="22"/>
              <w:szCs w:val="22"/>
              <w:lang w:val="en-US" w:eastAsia="en-US"/>
            </w:rPr>
            <w:t>0</w:t>
          </w:r>
        </w:p>
      </w:tc>
    </w:tr>
    <w:tr w:rsidR="001A7EB6" w:rsidRPr="001A7EB6" w14:paraId="0B623C4B" w14:textId="77777777" w:rsidTr="008B7F08">
      <w:trPr>
        <w:trHeight w:val="177"/>
      </w:trPr>
      <w:tc>
        <w:tcPr>
          <w:tcW w:w="1681" w:type="dxa"/>
          <w:vMerge/>
          <w:shd w:val="clear" w:color="auto" w:fill="auto"/>
          <w:vAlign w:val="center"/>
        </w:tcPr>
        <w:p w14:paraId="304B5B27" w14:textId="77777777" w:rsidR="001A7EB6" w:rsidRPr="001A7EB6" w:rsidRDefault="001A7EB6" w:rsidP="001A7EB6">
          <w:pPr>
            <w:tabs>
              <w:tab w:val="center" w:pos="4536"/>
              <w:tab w:val="right" w:pos="9072"/>
            </w:tabs>
            <w:jc w:val="center"/>
            <w:rPr>
              <w:rFonts w:eastAsia="Calibri" w:hAnsi="Calibri"/>
              <w:lang w:val="en-US" w:eastAsia="en-US"/>
            </w:rPr>
          </w:pPr>
        </w:p>
      </w:tc>
      <w:tc>
        <w:tcPr>
          <w:tcW w:w="4415" w:type="dxa"/>
          <w:vMerge/>
          <w:shd w:val="clear" w:color="auto" w:fill="auto"/>
          <w:vAlign w:val="center"/>
        </w:tcPr>
        <w:p w14:paraId="55F4A1D6" w14:textId="77777777" w:rsidR="001A7EB6" w:rsidRPr="001A7EB6" w:rsidRDefault="001A7EB6" w:rsidP="001A7EB6">
          <w:pPr>
            <w:tabs>
              <w:tab w:val="center" w:pos="4536"/>
              <w:tab w:val="right" w:pos="9072"/>
            </w:tabs>
            <w:jc w:val="center"/>
            <w:rPr>
              <w:rFonts w:eastAsia="Calibri" w:hAnsi="Calibri"/>
              <w:b/>
              <w:lang w:val="en-US" w:eastAsia="en-US"/>
            </w:rPr>
          </w:pPr>
        </w:p>
      </w:tc>
      <w:tc>
        <w:tcPr>
          <w:tcW w:w="1842" w:type="dxa"/>
          <w:shd w:val="clear" w:color="auto" w:fill="auto"/>
          <w:vAlign w:val="center"/>
        </w:tcPr>
        <w:p w14:paraId="24F17133" w14:textId="77777777" w:rsidR="001A7EB6" w:rsidRPr="00CE2E8E" w:rsidRDefault="001A7EB6" w:rsidP="001A7EB6">
          <w:pPr>
            <w:rPr>
              <w:rFonts w:ascii="Cambria" w:eastAsia="Calibri" w:hAnsi="Cambria"/>
              <w:color w:val="000000"/>
              <w:sz w:val="22"/>
              <w:szCs w:val="22"/>
              <w:lang w:val="en-US" w:eastAsia="en-US"/>
            </w:rPr>
          </w:pPr>
          <w:r w:rsidRPr="00CE2E8E">
            <w:rPr>
              <w:rFonts w:ascii="Cambria" w:eastAsia="Calibri" w:hAnsi="Cambria"/>
              <w:color w:val="000000"/>
              <w:sz w:val="22"/>
              <w:szCs w:val="22"/>
              <w:lang w:val="en-US" w:eastAsia="en-US"/>
            </w:rPr>
            <w:t>Sayfa No</w:t>
          </w:r>
        </w:p>
      </w:tc>
      <w:tc>
        <w:tcPr>
          <w:tcW w:w="1985" w:type="dxa"/>
          <w:shd w:val="clear" w:color="auto" w:fill="auto"/>
          <w:vAlign w:val="center"/>
        </w:tcPr>
        <w:p w14:paraId="5D907EED" w14:textId="662ABB02" w:rsidR="001A7EB6" w:rsidRPr="00CE2E8E" w:rsidRDefault="00AD210F" w:rsidP="001A7EB6">
          <w:pPr>
            <w:tabs>
              <w:tab w:val="center" w:pos="4536"/>
              <w:tab w:val="right" w:pos="9072"/>
            </w:tabs>
            <w:jc w:val="center"/>
            <w:rPr>
              <w:rFonts w:ascii="Cambria" w:eastAsia="Calibri" w:hAnsi="Cambria"/>
              <w:sz w:val="22"/>
              <w:szCs w:val="22"/>
              <w:lang w:val="en-US" w:eastAsia="en-US"/>
            </w:rPr>
          </w:pPr>
          <w:r w:rsidRPr="00CE2E8E">
            <w:rPr>
              <w:rFonts w:ascii="Cambria" w:eastAsia="Calibri" w:hAnsi="Cambria"/>
              <w:sz w:val="22"/>
              <w:szCs w:val="22"/>
              <w:lang w:val="en-US" w:eastAsia="en-US"/>
            </w:rPr>
            <w:fldChar w:fldCharType="begin"/>
          </w:r>
          <w:r w:rsidRPr="00CE2E8E">
            <w:rPr>
              <w:rFonts w:ascii="Cambria" w:eastAsia="Calibri" w:hAnsi="Cambria"/>
              <w:sz w:val="22"/>
              <w:szCs w:val="22"/>
              <w:lang w:val="en-US" w:eastAsia="en-US"/>
            </w:rPr>
            <w:instrText>PAGE  \* Arabic  \* MERGEFORMAT</w:instrText>
          </w:r>
          <w:r w:rsidRPr="00CE2E8E">
            <w:rPr>
              <w:rFonts w:ascii="Cambria" w:eastAsia="Calibri" w:hAnsi="Cambria"/>
              <w:sz w:val="22"/>
              <w:szCs w:val="22"/>
              <w:lang w:val="en-US" w:eastAsia="en-US"/>
            </w:rPr>
            <w:fldChar w:fldCharType="separate"/>
          </w:r>
          <w:r w:rsidRPr="00CE2E8E">
            <w:rPr>
              <w:rFonts w:ascii="Cambria" w:eastAsia="Calibri" w:hAnsi="Cambria"/>
              <w:sz w:val="22"/>
              <w:szCs w:val="22"/>
              <w:lang w:val="en-US" w:eastAsia="en-US"/>
            </w:rPr>
            <w:t>1</w:t>
          </w:r>
          <w:r w:rsidRPr="00CE2E8E">
            <w:rPr>
              <w:rFonts w:ascii="Cambria" w:eastAsia="Calibri" w:hAnsi="Cambria"/>
              <w:sz w:val="22"/>
              <w:szCs w:val="22"/>
              <w:lang w:val="en-US" w:eastAsia="en-US"/>
            </w:rPr>
            <w:fldChar w:fldCharType="end"/>
          </w:r>
          <w:r w:rsidRPr="00CE2E8E">
            <w:rPr>
              <w:rFonts w:ascii="Cambria" w:eastAsia="Calibri" w:hAnsi="Cambria"/>
              <w:sz w:val="22"/>
              <w:szCs w:val="22"/>
              <w:lang w:val="en-US" w:eastAsia="en-US"/>
            </w:rPr>
            <w:t xml:space="preserve"> / </w:t>
          </w:r>
          <w:r w:rsidRPr="00CE2E8E">
            <w:rPr>
              <w:rFonts w:ascii="Cambria" w:eastAsia="Calibri" w:hAnsi="Cambria"/>
              <w:sz w:val="22"/>
              <w:szCs w:val="22"/>
              <w:lang w:val="en-US" w:eastAsia="en-US"/>
            </w:rPr>
            <w:fldChar w:fldCharType="begin"/>
          </w:r>
          <w:r w:rsidRPr="00CE2E8E">
            <w:rPr>
              <w:rFonts w:ascii="Cambria" w:eastAsia="Calibri" w:hAnsi="Cambria"/>
              <w:sz w:val="22"/>
              <w:szCs w:val="22"/>
              <w:lang w:val="en-US" w:eastAsia="en-US"/>
            </w:rPr>
            <w:instrText>NUMPAGES  \* Arabic  \* MERGEFORMAT</w:instrText>
          </w:r>
          <w:r w:rsidRPr="00CE2E8E">
            <w:rPr>
              <w:rFonts w:ascii="Cambria" w:eastAsia="Calibri" w:hAnsi="Cambria"/>
              <w:sz w:val="22"/>
              <w:szCs w:val="22"/>
              <w:lang w:val="en-US" w:eastAsia="en-US"/>
            </w:rPr>
            <w:fldChar w:fldCharType="separate"/>
          </w:r>
          <w:r w:rsidRPr="00CE2E8E">
            <w:rPr>
              <w:rFonts w:ascii="Cambria" w:eastAsia="Calibri" w:hAnsi="Cambria"/>
              <w:sz w:val="22"/>
              <w:szCs w:val="22"/>
              <w:lang w:val="en-US" w:eastAsia="en-US"/>
            </w:rPr>
            <w:t>2</w:t>
          </w:r>
          <w:r w:rsidRPr="00CE2E8E">
            <w:rPr>
              <w:rFonts w:ascii="Cambria" w:eastAsia="Calibri" w:hAnsi="Cambria"/>
              <w:sz w:val="22"/>
              <w:szCs w:val="22"/>
              <w:lang w:val="en-US" w:eastAsia="en-US"/>
            </w:rPr>
            <w:fldChar w:fldCharType="end"/>
          </w:r>
        </w:p>
      </w:tc>
    </w:tr>
  </w:tbl>
  <w:p w14:paraId="52AFB5D4" w14:textId="77777777" w:rsidR="0032680F" w:rsidRDefault="0032680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177"/>
    <w:multiLevelType w:val="hybridMultilevel"/>
    <w:tmpl w:val="100AB8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125AEF"/>
    <w:multiLevelType w:val="hybridMultilevel"/>
    <w:tmpl w:val="92E6F53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6F36B27"/>
    <w:multiLevelType w:val="hybridMultilevel"/>
    <w:tmpl w:val="25BE5868"/>
    <w:lvl w:ilvl="0" w:tplc="852C8D6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4B7DDD"/>
    <w:multiLevelType w:val="hybridMultilevel"/>
    <w:tmpl w:val="B55644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7E3378"/>
    <w:multiLevelType w:val="hybridMultilevel"/>
    <w:tmpl w:val="61CEAB3E"/>
    <w:lvl w:ilvl="0" w:tplc="041F000D">
      <w:start w:val="1"/>
      <w:numFmt w:val="bullet"/>
      <w:lvlText w:val=""/>
      <w:lvlJc w:val="left"/>
      <w:pPr>
        <w:ind w:left="1068" w:hanging="360"/>
      </w:pPr>
      <w:rPr>
        <w:rFonts w:ascii="Wingdings" w:hAnsi="Wingdings"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33504C6F"/>
    <w:multiLevelType w:val="multilevel"/>
    <w:tmpl w:val="E7E2628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341971C0"/>
    <w:multiLevelType w:val="hybridMultilevel"/>
    <w:tmpl w:val="F8CA26A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4B839A4"/>
    <w:multiLevelType w:val="hybridMultilevel"/>
    <w:tmpl w:val="249CDB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6C1451E"/>
    <w:multiLevelType w:val="multilevel"/>
    <w:tmpl w:val="83003340"/>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9" w15:restartNumberingAfterBreak="0">
    <w:nsid w:val="40FA6D89"/>
    <w:multiLevelType w:val="multilevel"/>
    <w:tmpl w:val="D9901EDA"/>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A5B2869"/>
    <w:multiLevelType w:val="hybridMultilevel"/>
    <w:tmpl w:val="E6B665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3E815C7"/>
    <w:multiLevelType w:val="hybridMultilevel"/>
    <w:tmpl w:val="51A214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A5E55B0"/>
    <w:multiLevelType w:val="hybridMultilevel"/>
    <w:tmpl w:val="F370A2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DA6535B"/>
    <w:multiLevelType w:val="hybridMultilevel"/>
    <w:tmpl w:val="153AB426"/>
    <w:lvl w:ilvl="0" w:tplc="041F000D">
      <w:start w:val="1"/>
      <w:numFmt w:val="bullet"/>
      <w:lvlText w:val=""/>
      <w:lvlJc w:val="left"/>
      <w:pPr>
        <w:ind w:left="1068" w:hanging="360"/>
      </w:pPr>
      <w:rPr>
        <w:rFonts w:ascii="Wingdings" w:hAnsi="Wingding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4" w15:restartNumberingAfterBreak="0">
    <w:nsid w:val="6FE030E2"/>
    <w:multiLevelType w:val="hybridMultilevel"/>
    <w:tmpl w:val="192605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DAC0D2E"/>
    <w:multiLevelType w:val="hybridMultilevel"/>
    <w:tmpl w:val="8668AE9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19938120">
    <w:abstractNumId w:val="2"/>
  </w:num>
  <w:num w:numId="2" w16cid:durableId="764038772">
    <w:abstractNumId w:val="3"/>
  </w:num>
  <w:num w:numId="3" w16cid:durableId="2017076973">
    <w:abstractNumId w:val="12"/>
  </w:num>
  <w:num w:numId="4" w16cid:durableId="50933271">
    <w:abstractNumId w:val="6"/>
  </w:num>
  <w:num w:numId="5" w16cid:durableId="1804495800">
    <w:abstractNumId w:val="9"/>
  </w:num>
  <w:num w:numId="6" w16cid:durableId="1200623734">
    <w:abstractNumId w:val="1"/>
  </w:num>
  <w:num w:numId="7" w16cid:durableId="528303572">
    <w:abstractNumId w:val="15"/>
  </w:num>
  <w:num w:numId="8" w16cid:durableId="214321606">
    <w:abstractNumId w:val="11"/>
  </w:num>
  <w:num w:numId="9" w16cid:durableId="97527555">
    <w:abstractNumId w:val="14"/>
  </w:num>
  <w:num w:numId="10" w16cid:durableId="1238204028">
    <w:abstractNumId w:val="10"/>
  </w:num>
  <w:num w:numId="11" w16cid:durableId="580262713">
    <w:abstractNumId w:val="7"/>
  </w:num>
  <w:num w:numId="12" w16cid:durableId="237372679">
    <w:abstractNumId w:val="0"/>
  </w:num>
  <w:num w:numId="13" w16cid:durableId="24331615">
    <w:abstractNumId w:val="13"/>
  </w:num>
  <w:num w:numId="14" w16cid:durableId="164829301">
    <w:abstractNumId w:val="4"/>
  </w:num>
  <w:num w:numId="15" w16cid:durableId="1712223018">
    <w:abstractNumId w:val="8"/>
  </w:num>
  <w:num w:numId="16" w16cid:durableId="184230813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1D07"/>
    <w:rsid w:val="00027795"/>
    <w:rsid w:val="00036755"/>
    <w:rsid w:val="00041A26"/>
    <w:rsid w:val="00061213"/>
    <w:rsid w:val="00061607"/>
    <w:rsid w:val="00090FFE"/>
    <w:rsid w:val="00095A67"/>
    <w:rsid w:val="000C294E"/>
    <w:rsid w:val="000C6CC3"/>
    <w:rsid w:val="000D26FD"/>
    <w:rsid w:val="000F29B3"/>
    <w:rsid w:val="000F615F"/>
    <w:rsid w:val="000F6295"/>
    <w:rsid w:val="0011672F"/>
    <w:rsid w:val="00120EAB"/>
    <w:rsid w:val="00124857"/>
    <w:rsid w:val="00124CEA"/>
    <w:rsid w:val="00126C10"/>
    <w:rsid w:val="001442C3"/>
    <w:rsid w:val="00150BE6"/>
    <w:rsid w:val="00193513"/>
    <w:rsid w:val="001A7EB6"/>
    <w:rsid w:val="001B5020"/>
    <w:rsid w:val="001C4A11"/>
    <w:rsid w:val="001D54B3"/>
    <w:rsid w:val="00274548"/>
    <w:rsid w:val="0028278D"/>
    <w:rsid w:val="002958CB"/>
    <w:rsid w:val="002962EA"/>
    <w:rsid w:val="002A20DB"/>
    <w:rsid w:val="002D40D7"/>
    <w:rsid w:val="002E7C54"/>
    <w:rsid w:val="002F1E53"/>
    <w:rsid w:val="002F43C3"/>
    <w:rsid w:val="002F48D2"/>
    <w:rsid w:val="00302BBB"/>
    <w:rsid w:val="00312728"/>
    <w:rsid w:val="00316402"/>
    <w:rsid w:val="0032680F"/>
    <w:rsid w:val="0033678E"/>
    <w:rsid w:val="00370D04"/>
    <w:rsid w:val="00373FBD"/>
    <w:rsid w:val="0037740F"/>
    <w:rsid w:val="00377F20"/>
    <w:rsid w:val="00380D16"/>
    <w:rsid w:val="00387D4A"/>
    <w:rsid w:val="003910E7"/>
    <w:rsid w:val="00391E74"/>
    <w:rsid w:val="003924D3"/>
    <w:rsid w:val="00395102"/>
    <w:rsid w:val="003A4CE8"/>
    <w:rsid w:val="003B690B"/>
    <w:rsid w:val="003C1856"/>
    <w:rsid w:val="003C7917"/>
    <w:rsid w:val="003D0D52"/>
    <w:rsid w:val="004171CF"/>
    <w:rsid w:val="004173C2"/>
    <w:rsid w:val="004214FE"/>
    <w:rsid w:val="0044396C"/>
    <w:rsid w:val="00461687"/>
    <w:rsid w:val="004647CA"/>
    <w:rsid w:val="00473F9A"/>
    <w:rsid w:val="00492A90"/>
    <w:rsid w:val="004D3DEC"/>
    <w:rsid w:val="004E22BD"/>
    <w:rsid w:val="004E33DE"/>
    <w:rsid w:val="004F07F6"/>
    <w:rsid w:val="00500ABD"/>
    <w:rsid w:val="005104E2"/>
    <w:rsid w:val="005110C1"/>
    <w:rsid w:val="0054564D"/>
    <w:rsid w:val="00557437"/>
    <w:rsid w:val="00574D9B"/>
    <w:rsid w:val="00587D44"/>
    <w:rsid w:val="005A535E"/>
    <w:rsid w:val="005A673B"/>
    <w:rsid w:val="005B2B3A"/>
    <w:rsid w:val="005B73FA"/>
    <w:rsid w:val="005E14DE"/>
    <w:rsid w:val="005E1823"/>
    <w:rsid w:val="005E2A6A"/>
    <w:rsid w:val="006049D8"/>
    <w:rsid w:val="00644576"/>
    <w:rsid w:val="006462F4"/>
    <w:rsid w:val="00654124"/>
    <w:rsid w:val="00654EA5"/>
    <w:rsid w:val="006564A4"/>
    <w:rsid w:val="00663E3C"/>
    <w:rsid w:val="00680F85"/>
    <w:rsid w:val="00686CAD"/>
    <w:rsid w:val="006A08FB"/>
    <w:rsid w:val="006A17EC"/>
    <w:rsid w:val="006B439D"/>
    <w:rsid w:val="006B48BC"/>
    <w:rsid w:val="006C1636"/>
    <w:rsid w:val="006C2966"/>
    <w:rsid w:val="006C497A"/>
    <w:rsid w:val="006E611A"/>
    <w:rsid w:val="006F6C90"/>
    <w:rsid w:val="006F71AA"/>
    <w:rsid w:val="00713D54"/>
    <w:rsid w:val="00714893"/>
    <w:rsid w:val="00717C41"/>
    <w:rsid w:val="00721006"/>
    <w:rsid w:val="00721D06"/>
    <w:rsid w:val="007229CA"/>
    <w:rsid w:val="00730D4C"/>
    <w:rsid w:val="00731CE9"/>
    <w:rsid w:val="007362AF"/>
    <w:rsid w:val="00746223"/>
    <w:rsid w:val="007464A9"/>
    <w:rsid w:val="00761F26"/>
    <w:rsid w:val="00765806"/>
    <w:rsid w:val="007801EA"/>
    <w:rsid w:val="007920E5"/>
    <w:rsid w:val="007B1D07"/>
    <w:rsid w:val="007B3D4E"/>
    <w:rsid w:val="007C3D15"/>
    <w:rsid w:val="007D09FE"/>
    <w:rsid w:val="007D0A2B"/>
    <w:rsid w:val="007D7D4C"/>
    <w:rsid w:val="007E72DC"/>
    <w:rsid w:val="00803BEA"/>
    <w:rsid w:val="0080408F"/>
    <w:rsid w:val="00812820"/>
    <w:rsid w:val="00820CA4"/>
    <w:rsid w:val="00846218"/>
    <w:rsid w:val="008500A7"/>
    <w:rsid w:val="00854DB6"/>
    <w:rsid w:val="00873FB9"/>
    <w:rsid w:val="008772A0"/>
    <w:rsid w:val="0089140C"/>
    <w:rsid w:val="00891611"/>
    <w:rsid w:val="008B7F08"/>
    <w:rsid w:val="008D1B1D"/>
    <w:rsid w:val="008D3758"/>
    <w:rsid w:val="008E063C"/>
    <w:rsid w:val="008E179E"/>
    <w:rsid w:val="008F374C"/>
    <w:rsid w:val="009029A9"/>
    <w:rsid w:val="00913FC2"/>
    <w:rsid w:val="0092296F"/>
    <w:rsid w:val="00951E58"/>
    <w:rsid w:val="00955DA1"/>
    <w:rsid w:val="00962C95"/>
    <w:rsid w:val="0099036B"/>
    <w:rsid w:val="009C5449"/>
    <w:rsid w:val="009D2010"/>
    <w:rsid w:val="00A049DA"/>
    <w:rsid w:val="00A22750"/>
    <w:rsid w:val="00A42C23"/>
    <w:rsid w:val="00A50FB2"/>
    <w:rsid w:val="00A6158C"/>
    <w:rsid w:val="00A7252F"/>
    <w:rsid w:val="00A73E0A"/>
    <w:rsid w:val="00A75143"/>
    <w:rsid w:val="00A90642"/>
    <w:rsid w:val="00A914EA"/>
    <w:rsid w:val="00AB1A0F"/>
    <w:rsid w:val="00AB5D42"/>
    <w:rsid w:val="00AC0966"/>
    <w:rsid w:val="00AC52C9"/>
    <w:rsid w:val="00AD15E2"/>
    <w:rsid w:val="00AD210F"/>
    <w:rsid w:val="00AD7CCB"/>
    <w:rsid w:val="00AF2A2D"/>
    <w:rsid w:val="00B035F5"/>
    <w:rsid w:val="00B0437D"/>
    <w:rsid w:val="00B0563F"/>
    <w:rsid w:val="00B127D8"/>
    <w:rsid w:val="00B17833"/>
    <w:rsid w:val="00B22D9E"/>
    <w:rsid w:val="00B26E06"/>
    <w:rsid w:val="00B50364"/>
    <w:rsid w:val="00B63E13"/>
    <w:rsid w:val="00B65748"/>
    <w:rsid w:val="00B7054A"/>
    <w:rsid w:val="00B74E07"/>
    <w:rsid w:val="00B755DB"/>
    <w:rsid w:val="00B778A5"/>
    <w:rsid w:val="00B85213"/>
    <w:rsid w:val="00B87321"/>
    <w:rsid w:val="00BA3B5C"/>
    <w:rsid w:val="00BB156D"/>
    <w:rsid w:val="00BB2006"/>
    <w:rsid w:val="00BC5592"/>
    <w:rsid w:val="00BD3B6E"/>
    <w:rsid w:val="00BE735C"/>
    <w:rsid w:val="00BF1131"/>
    <w:rsid w:val="00BF3B0C"/>
    <w:rsid w:val="00BF5135"/>
    <w:rsid w:val="00C30857"/>
    <w:rsid w:val="00C338B1"/>
    <w:rsid w:val="00C41A86"/>
    <w:rsid w:val="00C428AA"/>
    <w:rsid w:val="00C97789"/>
    <w:rsid w:val="00CA4DA2"/>
    <w:rsid w:val="00CE2E8E"/>
    <w:rsid w:val="00CE4E2B"/>
    <w:rsid w:val="00CE7793"/>
    <w:rsid w:val="00D033E7"/>
    <w:rsid w:val="00D10947"/>
    <w:rsid w:val="00D12878"/>
    <w:rsid w:val="00D2510D"/>
    <w:rsid w:val="00D2636F"/>
    <w:rsid w:val="00D37E3C"/>
    <w:rsid w:val="00D41A4A"/>
    <w:rsid w:val="00D45415"/>
    <w:rsid w:val="00D51B2A"/>
    <w:rsid w:val="00D70B68"/>
    <w:rsid w:val="00D756C2"/>
    <w:rsid w:val="00DB2F62"/>
    <w:rsid w:val="00DB766D"/>
    <w:rsid w:val="00DC0785"/>
    <w:rsid w:val="00DC3C2B"/>
    <w:rsid w:val="00DD7B12"/>
    <w:rsid w:val="00DE1AC4"/>
    <w:rsid w:val="00DF72BD"/>
    <w:rsid w:val="00DF79CF"/>
    <w:rsid w:val="00E07121"/>
    <w:rsid w:val="00E130A0"/>
    <w:rsid w:val="00E14156"/>
    <w:rsid w:val="00E16C92"/>
    <w:rsid w:val="00E31CE8"/>
    <w:rsid w:val="00E433F8"/>
    <w:rsid w:val="00E46D09"/>
    <w:rsid w:val="00E47355"/>
    <w:rsid w:val="00E61F7A"/>
    <w:rsid w:val="00E6763F"/>
    <w:rsid w:val="00E95839"/>
    <w:rsid w:val="00EA1FF9"/>
    <w:rsid w:val="00EA2ADC"/>
    <w:rsid w:val="00EB330F"/>
    <w:rsid w:val="00EF31FD"/>
    <w:rsid w:val="00EF488B"/>
    <w:rsid w:val="00F01790"/>
    <w:rsid w:val="00F05E90"/>
    <w:rsid w:val="00F11278"/>
    <w:rsid w:val="00F217EF"/>
    <w:rsid w:val="00F22436"/>
    <w:rsid w:val="00F32AE1"/>
    <w:rsid w:val="00F617C8"/>
    <w:rsid w:val="00F77D55"/>
    <w:rsid w:val="00F80644"/>
    <w:rsid w:val="00F85F57"/>
    <w:rsid w:val="00F91F3B"/>
    <w:rsid w:val="00FC7D53"/>
    <w:rsid w:val="00FD565E"/>
    <w:rsid w:val="00FF3F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96585BB"/>
  <w15:chartTrackingRefBased/>
  <w15:docId w15:val="{5D8C189C-842F-4474-B891-47D8B5FE6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pPr>
      <w:keepNext/>
      <w:jc w:val="both"/>
      <w:outlineLvl w:val="0"/>
    </w:pPr>
    <w:rPr>
      <w:b/>
      <w:sz w:val="24"/>
    </w:rPr>
  </w:style>
  <w:style w:type="paragraph" w:styleId="Balk2">
    <w:name w:val="heading 2"/>
    <w:basedOn w:val="Normal"/>
    <w:next w:val="Normal"/>
    <w:qFormat/>
    <w:pPr>
      <w:keepNext/>
      <w:ind w:right="-142"/>
      <w:outlineLvl w:val="1"/>
    </w:pPr>
    <w:rPr>
      <w:sz w:val="24"/>
    </w:rPr>
  </w:style>
  <w:style w:type="paragraph" w:styleId="Balk3">
    <w:name w:val="heading 3"/>
    <w:basedOn w:val="Normal"/>
    <w:next w:val="Normal"/>
    <w:link w:val="Balk3Char"/>
    <w:qFormat/>
    <w:pPr>
      <w:keepNext/>
      <w:jc w:val="both"/>
      <w:outlineLvl w:val="2"/>
    </w:pPr>
    <w:rPr>
      <w:sz w:val="24"/>
    </w:rPr>
  </w:style>
  <w:style w:type="paragraph" w:styleId="Balk4">
    <w:name w:val="heading 4"/>
    <w:basedOn w:val="Normal"/>
    <w:next w:val="Normal"/>
    <w:qFormat/>
    <w:pPr>
      <w:keepNext/>
      <w:jc w:val="center"/>
      <w:outlineLvl w:val="3"/>
    </w:pPr>
    <w:rPr>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pPr>
      <w:tabs>
        <w:tab w:val="center" w:pos="4536"/>
        <w:tab w:val="right" w:pos="9072"/>
      </w:tabs>
    </w:p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
    <w:name w:val="Body Text"/>
    <w:basedOn w:val="Normal"/>
    <w:link w:val="GvdeMetniChar"/>
    <w:pPr>
      <w:tabs>
        <w:tab w:val="center" w:pos="-1560"/>
        <w:tab w:val="left" w:pos="567"/>
        <w:tab w:val="left" w:pos="1418"/>
      </w:tabs>
      <w:spacing w:before="60" w:after="60"/>
      <w:jc w:val="both"/>
    </w:pPr>
    <w:rPr>
      <w:sz w:val="24"/>
    </w:rPr>
  </w:style>
  <w:style w:type="paragraph" w:styleId="GvdeMetniGirintisi">
    <w:name w:val="Body Text Indent"/>
    <w:basedOn w:val="Normal"/>
    <w:link w:val="GvdeMetniGirintisiChar"/>
    <w:pPr>
      <w:tabs>
        <w:tab w:val="center" w:pos="-1560"/>
        <w:tab w:val="left" w:pos="567"/>
        <w:tab w:val="left" w:pos="1418"/>
      </w:tabs>
      <w:spacing w:before="60" w:after="60"/>
      <w:jc w:val="both"/>
    </w:pPr>
  </w:style>
  <w:style w:type="paragraph" w:styleId="GvdeMetni3">
    <w:name w:val="Body Text 3"/>
    <w:basedOn w:val="Normal"/>
    <w:link w:val="GvdeMetni3Char"/>
    <w:pPr>
      <w:spacing w:after="120"/>
    </w:pPr>
    <w:rPr>
      <w:sz w:val="16"/>
      <w:szCs w:val="16"/>
    </w:rPr>
  </w:style>
  <w:style w:type="paragraph" w:styleId="GvdeMetni2">
    <w:name w:val="Body Text 2"/>
    <w:basedOn w:val="Normal"/>
    <w:link w:val="GvdeMetni2Char"/>
    <w:pPr>
      <w:spacing w:after="120" w:line="480" w:lineRule="auto"/>
    </w:pPr>
  </w:style>
  <w:style w:type="paragraph" w:styleId="BalonMetni">
    <w:name w:val="Balloon Text"/>
    <w:basedOn w:val="Normal"/>
    <w:link w:val="BalonMetniChar"/>
    <w:semiHidden/>
    <w:rsid w:val="00041A26"/>
    <w:rPr>
      <w:rFonts w:ascii="Tahoma" w:hAnsi="Tahoma" w:cs="Tahoma"/>
      <w:sz w:val="16"/>
      <w:szCs w:val="16"/>
    </w:rPr>
  </w:style>
  <w:style w:type="character" w:customStyle="1" w:styleId="stBilgiChar">
    <w:name w:val="Üst Bilgi Char"/>
    <w:link w:val="stBilgi"/>
    <w:uiPriority w:val="99"/>
    <w:rsid w:val="001442C3"/>
  </w:style>
  <w:style w:type="character" w:customStyle="1" w:styleId="CharChar">
    <w:name w:val="Char Char"/>
    <w:locked/>
    <w:rsid w:val="0032680F"/>
    <w:rPr>
      <w:sz w:val="24"/>
      <w:szCs w:val="24"/>
      <w:lang w:val="en-US" w:eastAsia="en-US" w:bidi="ar-SA"/>
    </w:rPr>
  </w:style>
  <w:style w:type="character" w:customStyle="1" w:styleId="Balk1Char">
    <w:name w:val="Başlık 1 Char"/>
    <w:link w:val="Balk1"/>
    <w:rsid w:val="00955DA1"/>
    <w:rPr>
      <w:b/>
      <w:sz w:val="24"/>
    </w:rPr>
  </w:style>
  <w:style w:type="character" w:customStyle="1" w:styleId="Balk3Char">
    <w:name w:val="Başlık 3 Char"/>
    <w:link w:val="Balk3"/>
    <w:rsid w:val="00955DA1"/>
    <w:rPr>
      <w:sz w:val="24"/>
    </w:rPr>
  </w:style>
  <w:style w:type="character" w:customStyle="1" w:styleId="AltBilgiChar">
    <w:name w:val="Alt Bilgi Char"/>
    <w:link w:val="AltBilgi"/>
    <w:uiPriority w:val="99"/>
    <w:rsid w:val="00955DA1"/>
  </w:style>
  <w:style w:type="character" w:customStyle="1" w:styleId="GvdeMetni2Char">
    <w:name w:val="Gövde Metni 2 Char"/>
    <w:link w:val="GvdeMetni2"/>
    <w:rsid w:val="00955DA1"/>
  </w:style>
  <w:style w:type="character" w:customStyle="1" w:styleId="GvdeMetniGirintisiChar">
    <w:name w:val="Gövde Metni Girintisi Char"/>
    <w:link w:val="GvdeMetniGirintisi"/>
    <w:rsid w:val="00955DA1"/>
  </w:style>
  <w:style w:type="character" w:customStyle="1" w:styleId="GvdeMetni3Char">
    <w:name w:val="Gövde Metni 3 Char"/>
    <w:link w:val="GvdeMetni3"/>
    <w:rsid w:val="00955DA1"/>
    <w:rPr>
      <w:sz w:val="16"/>
      <w:szCs w:val="16"/>
    </w:rPr>
  </w:style>
  <w:style w:type="character" w:customStyle="1" w:styleId="GvdeMetniChar">
    <w:name w:val="Gövde Metni Char"/>
    <w:link w:val="GvdeMetni"/>
    <w:rsid w:val="00955DA1"/>
    <w:rPr>
      <w:sz w:val="24"/>
    </w:rPr>
  </w:style>
  <w:style w:type="table" w:styleId="TabloKlavuzu">
    <w:name w:val="Table Grid"/>
    <w:basedOn w:val="NormalTablo"/>
    <w:uiPriority w:val="59"/>
    <w:rsid w:val="00955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MetniChar">
    <w:name w:val="Balon Metni Char"/>
    <w:link w:val="BalonMetni"/>
    <w:semiHidden/>
    <w:rsid w:val="00955DA1"/>
    <w:rPr>
      <w:rFonts w:ascii="Tahoma" w:hAnsi="Tahoma" w:cs="Tahoma"/>
      <w:sz w:val="16"/>
      <w:szCs w:val="16"/>
    </w:rPr>
  </w:style>
  <w:style w:type="paragraph" w:styleId="ListeParagraf">
    <w:name w:val="List Paragraph"/>
    <w:basedOn w:val="Normal"/>
    <w:uiPriority w:val="34"/>
    <w:qFormat/>
    <w:rsid w:val="001D54B3"/>
    <w:pPr>
      <w:spacing w:after="200" w:line="276" w:lineRule="auto"/>
      <w:ind w:left="720"/>
      <w:contextualSpacing/>
    </w:pPr>
    <w:rPr>
      <w:rFonts w:ascii="Calibri" w:eastAsia="Calibri" w:hAnsi="Calibri"/>
      <w:sz w:val="22"/>
      <w:szCs w:val="22"/>
      <w:lang w:eastAsia="en-US"/>
    </w:rPr>
  </w:style>
  <w:style w:type="paragraph" w:styleId="AralkYok">
    <w:name w:val="No Spacing"/>
    <w:link w:val="AralkYokChar"/>
    <w:uiPriority w:val="1"/>
    <w:qFormat/>
    <w:rsid w:val="00812820"/>
    <w:rPr>
      <w:rFonts w:ascii="Calibri" w:eastAsia="Calibri" w:hAnsi="Calibri"/>
      <w:sz w:val="22"/>
      <w:szCs w:val="22"/>
      <w:lang w:eastAsia="en-US"/>
    </w:rPr>
  </w:style>
  <w:style w:type="paragraph" w:styleId="NormalWeb">
    <w:name w:val="Normal (Web)"/>
    <w:basedOn w:val="Normal"/>
    <w:uiPriority w:val="99"/>
    <w:unhideWhenUsed/>
    <w:rsid w:val="00812820"/>
    <w:pPr>
      <w:spacing w:before="100" w:beforeAutospacing="1" w:after="100" w:afterAutospacing="1"/>
    </w:pPr>
    <w:rPr>
      <w:sz w:val="24"/>
      <w:szCs w:val="24"/>
    </w:rPr>
  </w:style>
  <w:style w:type="character" w:styleId="Gl">
    <w:name w:val="Strong"/>
    <w:uiPriority w:val="22"/>
    <w:qFormat/>
    <w:rsid w:val="00812820"/>
    <w:rPr>
      <w:b/>
      <w:bCs/>
    </w:rPr>
  </w:style>
  <w:style w:type="character" w:customStyle="1" w:styleId="AralkYokChar">
    <w:name w:val="Aralık Yok Char"/>
    <w:link w:val="AralkYok"/>
    <w:uiPriority w:val="1"/>
    <w:rsid w:val="00812820"/>
    <w:rPr>
      <w:rFonts w:ascii="Calibri" w:eastAsia="Calibri" w:hAnsi="Calibri"/>
      <w:sz w:val="22"/>
      <w:szCs w:val="22"/>
      <w:lang w:eastAsia="en-US"/>
    </w:rPr>
  </w:style>
  <w:style w:type="paragraph" w:customStyle="1" w:styleId="ListNumber1">
    <w:name w:val="List Number 1"/>
    <w:basedOn w:val="Normal"/>
    <w:rsid w:val="00962C95"/>
    <w:pPr>
      <w:tabs>
        <w:tab w:val="left" w:pos="403"/>
      </w:tabs>
      <w:spacing w:after="240" w:line="240" w:lineRule="atLeast"/>
      <w:ind w:left="403" w:hanging="403"/>
      <w:jc w:val="both"/>
    </w:pPr>
    <w:rPr>
      <w:rFonts w:ascii="Cambria" w:eastAsia="Calibri" w:hAnsi="Cambria"/>
      <w:sz w:val="22"/>
      <w:szCs w:val="22"/>
      <w:lang w:eastAsia="en-US"/>
    </w:rPr>
  </w:style>
  <w:style w:type="paragraph" w:styleId="DipnotMetni">
    <w:name w:val="footnote text"/>
    <w:basedOn w:val="Normal"/>
    <w:link w:val="DipnotMetniChar"/>
    <w:uiPriority w:val="99"/>
    <w:semiHidden/>
    <w:unhideWhenUsed/>
    <w:rsid w:val="00D37E3C"/>
    <w:rPr>
      <w:rFonts w:ascii="Calibri" w:eastAsia="Calibri" w:hAnsi="Calibri"/>
      <w:lang w:eastAsia="en-US"/>
    </w:rPr>
  </w:style>
  <w:style w:type="character" w:customStyle="1" w:styleId="DipnotMetniChar">
    <w:name w:val="Dipnot Metni Char"/>
    <w:link w:val="DipnotMetni"/>
    <w:uiPriority w:val="99"/>
    <w:semiHidden/>
    <w:rsid w:val="00D37E3C"/>
    <w:rPr>
      <w:rFonts w:ascii="Calibri" w:eastAsia="Calibri" w:hAnsi="Calibri"/>
      <w:lang w:eastAsia="en-US"/>
    </w:rPr>
  </w:style>
  <w:style w:type="character" w:styleId="DipnotBavurusu">
    <w:name w:val="footnote reference"/>
    <w:uiPriority w:val="99"/>
    <w:semiHidden/>
    <w:unhideWhenUsed/>
    <w:rsid w:val="00D37E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89103">
      <w:bodyDiv w:val="1"/>
      <w:marLeft w:val="0"/>
      <w:marRight w:val="0"/>
      <w:marTop w:val="0"/>
      <w:marBottom w:val="0"/>
      <w:divBdr>
        <w:top w:val="none" w:sz="0" w:space="0" w:color="auto"/>
        <w:left w:val="none" w:sz="0" w:space="0" w:color="auto"/>
        <w:bottom w:val="none" w:sz="0" w:space="0" w:color="auto"/>
        <w:right w:val="none" w:sz="0" w:space="0" w:color="auto"/>
      </w:divBdr>
    </w:div>
    <w:div w:id="770930742">
      <w:bodyDiv w:val="1"/>
      <w:marLeft w:val="0"/>
      <w:marRight w:val="0"/>
      <w:marTop w:val="0"/>
      <w:marBottom w:val="0"/>
      <w:divBdr>
        <w:top w:val="none" w:sz="0" w:space="0" w:color="auto"/>
        <w:left w:val="none" w:sz="0" w:space="0" w:color="auto"/>
        <w:bottom w:val="none" w:sz="0" w:space="0" w:color="auto"/>
        <w:right w:val="none" w:sz="0" w:space="0" w:color="auto"/>
      </w:divBdr>
    </w:div>
    <w:div w:id="830103909">
      <w:bodyDiv w:val="1"/>
      <w:marLeft w:val="0"/>
      <w:marRight w:val="0"/>
      <w:marTop w:val="0"/>
      <w:marBottom w:val="0"/>
      <w:divBdr>
        <w:top w:val="none" w:sz="0" w:space="0" w:color="auto"/>
        <w:left w:val="none" w:sz="0" w:space="0" w:color="auto"/>
        <w:bottom w:val="none" w:sz="0" w:space="0" w:color="auto"/>
        <w:right w:val="none" w:sz="0" w:space="0" w:color="auto"/>
      </w:divBdr>
    </w:div>
    <w:div w:id="1315914791">
      <w:bodyDiv w:val="1"/>
      <w:marLeft w:val="0"/>
      <w:marRight w:val="0"/>
      <w:marTop w:val="0"/>
      <w:marBottom w:val="0"/>
      <w:divBdr>
        <w:top w:val="none" w:sz="0" w:space="0" w:color="auto"/>
        <w:left w:val="none" w:sz="0" w:space="0" w:color="auto"/>
        <w:bottom w:val="none" w:sz="0" w:space="0" w:color="auto"/>
        <w:right w:val="none" w:sz="0" w:space="0" w:color="auto"/>
      </w:divBdr>
    </w:div>
    <w:div w:id="1707176597">
      <w:bodyDiv w:val="1"/>
      <w:marLeft w:val="0"/>
      <w:marRight w:val="0"/>
      <w:marTop w:val="0"/>
      <w:marBottom w:val="0"/>
      <w:divBdr>
        <w:top w:val="none" w:sz="0" w:space="0" w:color="auto"/>
        <w:left w:val="none" w:sz="0" w:space="0" w:color="auto"/>
        <w:bottom w:val="none" w:sz="0" w:space="0" w:color="auto"/>
        <w:right w:val="none" w:sz="0" w:space="0" w:color="auto"/>
      </w:divBdr>
    </w:div>
    <w:div w:id="179806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752</Words>
  <Characters>4287</Characters>
  <Application>Microsoft Office Word</Application>
  <DocSecurity>0</DocSecurity>
  <Lines>35</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1</vt:lpstr>
      <vt:lpstr>1</vt:lpstr>
    </vt:vector>
  </TitlesOfParts>
  <Company>Unknown Organization</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Unknown User</dc:creator>
  <cp:keywords/>
  <cp:lastModifiedBy>ismail savran</cp:lastModifiedBy>
  <cp:revision>11</cp:revision>
  <cp:lastPrinted>2018-02-15T07:23:00Z</cp:lastPrinted>
  <dcterms:created xsi:type="dcterms:W3CDTF">2025-05-28T07:27:00Z</dcterms:created>
  <dcterms:modified xsi:type="dcterms:W3CDTF">2025-06-10T07:51:00Z</dcterms:modified>
</cp:coreProperties>
</file>